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98442" w14:textId="290FD5D8" w:rsidR="00472C4F" w:rsidRPr="00472C4F" w:rsidRDefault="00472C4F" w:rsidP="00472C4F">
      <w:pPr>
        <w:widowControl w:val="0"/>
        <w:spacing w:after="6" w:line="220" w:lineRule="auto"/>
        <w:jc w:val="center"/>
        <w:rPr>
          <w:rFonts w:ascii="Times New Roman" w:eastAsia="Times New Roman" w:hAnsi="Times New Roman" w:cs="Times New Roman"/>
          <w:b/>
          <w:sz w:val="30"/>
          <w:szCs w:val="30"/>
        </w:rPr>
      </w:pPr>
    </w:p>
    <w:p w14:paraId="7DD491ED" w14:textId="1A421158" w:rsidR="00200042" w:rsidRDefault="00200042" w:rsidP="00472C4F">
      <w:pPr>
        <w:widowControl w:val="0"/>
        <w:spacing w:after="6" w:line="220" w:lineRule="auto"/>
        <w:jc w:val="center"/>
        <w:rPr>
          <w:rFonts w:ascii="Times New Roman" w:eastAsia="Times New Roman" w:hAnsi="Times New Roman" w:cs="Times New Roman"/>
          <w:b/>
          <w:sz w:val="28"/>
          <w:szCs w:val="28"/>
        </w:rPr>
      </w:pPr>
      <w:r w:rsidRPr="00200042">
        <w:rPr>
          <w:rFonts w:ascii="Times New Roman" w:eastAsia="Times New Roman" w:hAnsi="Times New Roman" w:cs="Times New Roman"/>
          <w:b/>
          <w:sz w:val="28"/>
          <w:szCs w:val="28"/>
        </w:rPr>
        <w:t>Оферта </w:t>
      </w:r>
      <w:r>
        <w:rPr>
          <w:rFonts w:ascii="Times New Roman" w:eastAsia="Times New Roman" w:hAnsi="Times New Roman" w:cs="Times New Roman"/>
          <w:b/>
          <w:sz w:val="28"/>
          <w:szCs w:val="28"/>
        </w:rPr>
        <w:t xml:space="preserve">на заключение </w:t>
      </w:r>
      <w:r w:rsidR="00717432">
        <w:rPr>
          <w:rFonts w:ascii="Times New Roman" w:eastAsia="Times New Roman" w:hAnsi="Times New Roman" w:cs="Times New Roman"/>
          <w:b/>
          <w:sz w:val="28"/>
          <w:szCs w:val="28"/>
        </w:rPr>
        <w:t xml:space="preserve">      </w:t>
      </w:r>
    </w:p>
    <w:p w14:paraId="44CA9244" w14:textId="74EFE026" w:rsidR="00472C4F" w:rsidRPr="00472C4F" w:rsidRDefault="00472C4F" w:rsidP="00472C4F">
      <w:pPr>
        <w:widowControl w:val="0"/>
        <w:spacing w:after="6" w:line="220" w:lineRule="auto"/>
        <w:jc w:val="center"/>
        <w:rPr>
          <w:rFonts w:ascii="Times New Roman" w:eastAsia="Times New Roman" w:hAnsi="Times New Roman" w:cs="Times New Roman"/>
          <w:b/>
          <w:sz w:val="28"/>
          <w:szCs w:val="28"/>
        </w:rPr>
      </w:pPr>
      <w:r w:rsidRPr="00472C4F">
        <w:rPr>
          <w:rFonts w:ascii="Times New Roman" w:eastAsia="Times New Roman" w:hAnsi="Times New Roman" w:cs="Times New Roman"/>
          <w:b/>
          <w:sz w:val="28"/>
          <w:szCs w:val="28"/>
        </w:rPr>
        <w:t>ЛИЦЕНЗИОНН</w:t>
      </w:r>
      <w:r w:rsidR="00200042">
        <w:rPr>
          <w:rFonts w:ascii="Times New Roman" w:eastAsia="Times New Roman" w:hAnsi="Times New Roman" w:cs="Times New Roman"/>
          <w:b/>
          <w:sz w:val="28"/>
          <w:szCs w:val="28"/>
        </w:rPr>
        <w:t>ОГО</w:t>
      </w:r>
      <w:r w:rsidRPr="00472C4F">
        <w:rPr>
          <w:rFonts w:ascii="Times New Roman" w:eastAsia="Times New Roman" w:hAnsi="Times New Roman" w:cs="Times New Roman"/>
          <w:b/>
          <w:sz w:val="28"/>
          <w:szCs w:val="28"/>
        </w:rPr>
        <w:t xml:space="preserve"> ДОГОВОР</w:t>
      </w:r>
      <w:r w:rsidR="00200042">
        <w:rPr>
          <w:rFonts w:ascii="Times New Roman" w:eastAsia="Times New Roman" w:hAnsi="Times New Roman" w:cs="Times New Roman"/>
          <w:b/>
          <w:sz w:val="28"/>
          <w:szCs w:val="28"/>
        </w:rPr>
        <w:t>А</w:t>
      </w:r>
    </w:p>
    <w:p w14:paraId="486FA7F9" w14:textId="1B1C35C9" w:rsidR="00472C4F" w:rsidRDefault="00472C4F" w:rsidP="00472C4F">
      <w:pPr>
        <w:spacing w:line="240" w:lineRule="auto"/>
        <w:ind w:right="6"/>
        <w:jc w:val="both"/>
        <w:rPr>
          <w:rFonts w:ascii="Times New Roman" w:eastAsia="Times New Roman" w:hAnsi="Times New Roman" w:cs="Times New Roman"/>
          <w:b/>
          <w:sz w:val="28"/>
          <w:szCs w:val="28"/>
        </w:rPr>
      </w:pPr>
      <w:r w:rsidRPr="00472C4F">
        <w:rPr>
          <w:rFonts w:ascii="Times New Roman" w:eastAsia="Times New Roman" w:hAnsi="Times New Roman" w:cs="Times New Roman"/>
          <w:b/>
          <w:sz w:val="28"/>
          <w:szCs w:val="28"/>
        </w:rPr>
        <w:t xml:space="preserve">                  </w:t>
      </w:r>
      <w:r w:rsidR="00717432">
        <w:rPr>
          <w:rFonts w:ascii="Times New Roman" w:eastAsia="Times New Roman" w:hAnsi="Times New Roman" w:cs="Times New Roman"/>
          <w:b/>
          <w:sz w:val="28"/>
          <w:szCs w:val="28"/>
        </w:rPr>
        <w:t xml:space="preserve">       </w:t>
      </w:r>
      <w:r w:rsidRPr="00472C4F">
        <w:rPr>
          <w:rFonts w:ascii="Times New Roman" w:eastAsia="Times New Roman" w:hAnsi="Times New Roman" w:cs="Times New Roman"/>
          <w:b/>
          <w:sz w:val="28"/>
          <w:szCs w:val="28"/>
        </w:rPr>
        <w:t>о предоставлении права использования произведений</w:t>
      </w:r>
    </w:p>
    <w:p w14:paraId="5EEF51DA" w14:textId="6A871915" w:rsidR="00472C4F" w:rsidRDefault="00472C4F" w:rsidP="00472C4F">
      <w:pPr>
        <w:spacing w:line="240" w:lineRule="auto"/>
        <w:ind w:right="6"/>
        <w:jc w:val="both"/>
        <w:rPr>
          <w:rFonts w:ascii="Times New Roman" w:eastAsia="Times New Roman" w:hAnsi="Times New Roman" w:cs="Times New Roman"/>
          <w:sz w:val="24"/>
          <w:szCs w:val="24"/>
          <w:highlight w:val="white"/>
        </w:rPr>
      </w:pPr>
    </w:p>
    <w:p w14:paraId="3F147D6E" w14:textId="77777777" w:rsidR="00200042" w:rsidRDefault="00200042" w:rsidP="00EB26A9">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sidRPr="00200042">
        <w:rPr>
          <w:rFonts w:ascii="Times New Roman" w:eastAsia="Times New Roman" w:hAnsi="Times New Roman" w:cs="Times New Roman"/>
          <w:sz w:val="24"/>
          <w:szCs w:val="24"/>
        </w:rPr>
        <w:t>Настоящая оферта (далее «Оферта») представляет собой предложение Общества с ограниченной ответственностью «</w:t>
      </w:r>
      <w:r w:rsidRPr="00200042">
        <w:rPr>
          <w:rFonts w:ascii="Times New Roman" w:eastAsia="Times New Roman" w:hAnsi="Times New Roman" w:cs="Times New Roman"/>
          <w:b/>
          <w:bCs/>
          <w:sz w:val="24"/>
          <w:szCs w:val="24"/>
        </w:rPr>
        <w:t>ПРОС</w:t>
      </w:r>
      <w:r w:rsidRPr="00200042">
        <w:rPr>
          <w:rFonts w:ascii="Times New Roman" w:eastAsia="Times New Roman" w:hAnsi="Times New Roman" w:cs="Times New Roman"/>
          <w:sz w:val="24"/>
          <w:szCs w:val="24"/>
        </w:rPr>
        <w:t>» (</w:t>
      </w:r>
      <w:r w:rsidRPr="00E10D46">
        <w:rPr>
          <w:rFonts w:ascii="Times New Roman" w:eastAsia="Times New Roman" w:hAnsi="Times New Roman" w:cs="Times New Roman"/>
          <w:sz w:val="24"/>
          <w:szCs w:val="24"/>
        </w:rPr>
        <w:t>ОГРН 1197746293975, ИНН 7708349306</w:t>
      </w:r>
      <w:r w:rsidRPr="00200042">
        <w:rPr>
          <w:rFonts w:ascii="Times New Roman" w:eastAsia="Times New Roman" w:hAnsi="Times New Roman" w:cs="Times New Roman"/>
          <w:sz w:val="24"/>
          <w:szCs w:val="24"/>
        </w:rPr>
        <w:t>) (далее — «</w:t>
      </w:r>
      <w:r w:rsidRPr="00200042">
        <w:rPr>
          <w:rFonts w:ascii="Times New Roman" w:eastAsia="Times New Roman" w:hAnsi="Times New Roman" w:cs="Times New Roman"/>
          <w:b/>
          <w:bCs/>
          <w:sz w:val="24"/>
          <w:szCs w:val="24"/>
        </w:rPr>
        <w:t>Лицензиар</w:t>
      </w:r>
      <w:r w:rsidRPr="00200042">
        <w:rPr>
          <w:rFonts w:ascii="Times New Roman" w:eastAsia="Times New Roman" w:hAnsi="Times New Roman" w:cs="Times New Roman"/>
          <w:sz w:val="24"/>
          <w:szCs w:val="24"/>
        </w:rPr>
        <w:t xml:space="preserve">»), адресованное физическим, юридическим лицам и индивидуальным предпринимателям (именуемые по тексту договора как «Сторона»), заключить с </w:t>
      </w:r>
      <w:r>
        <w:rPr>
          <w:rFonts w:ascii="Times New Roman" w:eastAsia="Times New Roman" w:hAnsi="Times New Roman" w:cs="Times New Roman"/>
          <w:sz w:val="24"/>
          <w:szCs w:val="24"/>
        </w:rPr>
        <w:t xml:space="preserve">Лицензиаром лицензионный </w:t>
      </w:r>
      <w:r w:rsidRPr="00200042">
        <w:rPr>
          <w:rFonts w:ascii="Times New Roman" w:eastAsia="Times New Roman" w:hAnsi="Times New Roman" w:cs="Times New Roman"/>
          <w:sz w:val="24"/>
          <w:szCs w:val="24"/>
        </w:rPr>
        <w:t>договор о предоставлении права использования произведений (далее – «Договор») на изложенных ниже условиях.</w:t>
      </w:r>
    </w:p>
    <w:p w14:paraId="463FD24D" w14:textId="77777777" w:rsidR="00200042" w:rsidRDefault="00200042" w:rsidP="00200042">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p>
    <w:p w14:paraId="5E02BE54" w14:textId="0C8AB88F" w:rsidR="00200042" w:rsidRPr="00200042" w:rsidRDefault="00200042" w:rsidP="00200042">
      <w:pPr>
        <w:widowControl w:val="0"/>
        <w:pBdr>
          <w:top w:val="nil"/>
          <w:left w:val="nil"/>
          <w:bottom w:val="nil"/>
          <w:right w:val="nil"/>
          <w:between w:val="nil"/>
        </w:pBdr>
        <w:spacing w:line="240" w:lineRule="auto"/>
        <w:ind w:firstLine="567"/>
        <w:jc w:val="both"/>
        <w:rPr>
          <w:rFonts w:ascii="Times New Roman" w:eastAsia="Times New Roman" w:hAnsi="Times New Roman" w:cs="Times New Roman"/>
          <w:sz w:val="24"/>
          <w:szCs w:val="24"/>
        </w:rPr>
      </w:pPr>
      <w:r w:rsidRPr="00200042">
        <w:rPr>
          <w:rFonts w:ascii="Times New Roman" w:eastAsia="Times New Roman" w:hAnsi="Times New Roman" w:cs="Times New Roman"/>
          <w:sz w:val="24"/>
          <w:szCs w:val="24"/>
        </w:rPr>
        <w:t>Оферта доступна для ознакомления по адресу</w:t>
      </w:r>
      <w:r w:rsidR="00C012CE">
        <w:rPr>
          <w:rFonts w:ascii="Times New Roman" w:eastAsia="Times New Roman" w:hAnsi="Times New Roman" w:cs="Times New Roman"/>
          <w:sz w:val="24"/>
          <w:szCs w:val="24"/>
        </w:rPr>
        <w:t xml:space="preserve"> </w:t>
      </w:r>
      <w:r w:rsidR="00C012CE" w:rsidRPr="00C012CE">
        <w:rPr>
          <w:rFonts w:ascii="Times New Roman" w:eastAsia="Times New Roman" w:hAnsi="Times New Roman" w:cs="Times New Roman"/>
          <w:sz w:val="24"/>
          <w:szCs w:val="24"/>
        </w:rPr>
        <w:t>https://i-stock.pro/rules/docs</w:t>
      </w:r>
      <w:r w:rsidRPr="00200042">
        <w:rPr>
          <w:rFonts w:ascii="Times New Roman" w:eastAsia="Times New Roman" w:hAnsi="Times New Roman" w:cs="Times New Roman"/>
          <w:sz w:val="24"/>
          <w:szCs w:val="24"/>
        </w:rPr>
        <w:t> и содержит все существенные условия Договора. Акцепт Оферты означает заключение Договора на указанных в ней условиях.</w:t>
      </w:r>
    </w:p>
    <w:p w14:paraId="526B1279" w14:textId="77777777" w:rsidR="00200042" w:rsidRDefault="00200042" w:rsidP="00EB26A9">
      <w:pPr>
        <w:widowControl w:val="0"/>
        <w:pBdr>
          <w:top w:val="nil"/>
          <w:left w:val="nil"/>
          <w:bottom w:val="nil"/>
          <w:right w:val="nil"/>
          <w:between w:val="nil"/>
        </w:pBdr>
        <w:spacing w:line="240" w:lineRule="auto"/>
        <w:ind w:firstLine="567"/>
        <w:jc w:val="both"/>
        <w:rPr>
          <w:rFonts w:ascii="Times New Roman" w:eastAsia="Times New Roman" w:hAnsi="Times New Roman" w:cs="Times New Roman"/>
          <w:b/>
          <w:bCs/>
          <w:sz w:val="24"/>
          <w:szCs w:val="24"/>
        </w:rPr>
      </w:pPr>
    </w:p>
    <w:p w14:paraId="00000008" w14:textId="6479119C" w:rsidR="00AD17F4" w:rsidRPr="00E10D46" w:rsidRDefault="00000000" w:rsidP="007E5EE2">
      <w:pPr>
        <w:widowControl w:val="0"/>
        <w:pBdr>
          <w:top w:val="nil"/>
          <w:left w:val="nil"/>
          <w:bottom w:val="nil"/>
          <w:right w:val="nil"/>
          <w:between w:val="nil"/>
        </w:pBdr>
        <w:spacing w:line="240" w:lineRule="auto"/>
        <w:ind w:left="360"/>
        <w:jc w:val="center"/>
        <w:rPr>
          <w:rFonts w:ascii="Times New Roman" w:eastAsia="Times New Roman" w:hAnsi="Times New Roman" w:cs="Times New Roman"/>
          <w:b/>
          <w:sz w:val="24"/>
          <w:szCs w:val="24"/>
        </w:rPr>
      </w:pPr>
      <w:r w:rsidRPr="00E10D46">
        <w:rPr>
          <w:rFonts w:ascii="Times New Roman" w:eastAsia="Times New Roman" w:hAnsi="Times New Roman" w:cs="Times New Roman"/>
          <w:b/>
          <w:sz w:val="24"/>
          <w:szCs w:val="24"/>
        </w:rPr>
        <w:t>Термины и определения</w:t>
      </w:r>
    </w:p>
    <w:p w14:paraId="5DE07832" w14:textId="7013BC6C" w:rsidR="00C560C2" w:rsidRDefault="00C560C2">
      <w:pPr>
        <w:spacing w:line="240" w:lineRule="auto"/>
        <w:ind w:right="114"/>
        <w:jc w:val="both"/>
        <w:rPr>
          <w:rFonts w:ascii="Times New Roman" w:eastAsia="Times New Roman" w:hAnsi="Times New Roman" w:cs="Times New Roman"/>
          <w:bCs/>
          <w:sz w:val="24"/>
          <w:szCs w:val="24"/>
        </w:rPr>
      </w:pPr>
      <w:r w:rsidRPr="00E10D46">
        <w:rPr>
          <w:rFonts w:ascii="Times New Roman" w:eastAsia="Times New Roman" w:hAnsi="Times New Roman" w:cs="Times New Roman"/>
          <w:b/>
          <w:sz w:val="24"/>
          <w:szCs w:val="24"/>
        </w:rPr>
        <w:t xml:space="preserve">«Сайт» – </w:t>
      </w:r>
      <w:r w:rsidR="00200042" w:rsidRPr="00200042">
        <w:rPr>
          <w:rFonts w:ascii="Times New Roman" w:eastAsia="Times New Roman" w:hAnsi="Times New Roman" w:cs="Times New Roman"/>
          <w:bCs/>
          <w:sz w:val="24"/>
          <w:szCs w:val="24"/>
        </w:rPr>
        <w:t xml:space="preserve">Сайт – вебсайт под доменным именем </w:t>
      </w:r>
      <w:hyperlink r:id="rId6" w:history="1">
        <w:r w:rsidR="00200042" w:rsidRPr="0009055D">
          <w:rPr>
            <w:rStyle w:val="ad"/>
            <w:rFonts w:ascii="Times New Roman" w:eastAsia="Times New Roman" w:hAnsi="Times New Roman" w:cs="Times New Roman"/>
            <w:bCs/>
            <w:sz w:val="24"/>
            <w:szCs w:val="24"/>
          </w:rPr>
          <w:t>https://i-stock.pro/</w:t>
        </w:r>
      </w:hyperlink>
      <w:r w:rsidR="00200042">
        <w:rPr>
          <w:rFonts w:ascii="Times New Roman" w:eastAsia="Times New Roman" w:hAnsi="Times New Roman" w:cs="Times New Roman"/>
          <w:bCs/>
          <w:sz w:val="24"/>
          <w:szCs w:val="24"/>
        </w:rPr>
        <w:t xml:space="preserve"> </w:t>
      </w:r>
      <w:r w:rsidR="00200042" w:rsidRPr="00200042">
        <w:rPr>
          <w:rFonts w:ascii="Times New Roman" w:eastAsia="Times New Roman" w:hAnsi="Times New Roman" w:cs="Times New Roman"/>
          <w:bCs/>
          <w:sz w:val="24"/>
          <w:szCs w:val="24"/>
        </w:rPr>
        <w:t xml:space="preserve">с его </w:t>
      </w:r>
      <w:proofErr w:type="spellStart"/>
      <w:r w:rsidR="00200042" w:rsidRPr="00200042">
        <w:rPr>
          <w:rFonts w:ascii="Times New Roman" w:eastAsia="Times New Roman" w:hAnsi="Times New Roman" w:cs="Times New Roman"/>
          <w:bCs/>
          <w:sz w:val="24"/>
          <w:szCs w:val="24"/>
        </w:rPr>
        <w:t>субдоменами</w:t>
      </w:r>
      <w:proofErr w:type="spellEnd"/>
      <w:r w:rsidR="00200042" w:rsidRPr="00200042">
        <w:rPr>
          <w:rFonts w:ascii="Times New Roman" w:eastAsia="Times New Roman" w:hAnsi="Times New Roman" w:cs="Times New Roman"/>
          <w:bCs/>
          <w:sz w:val="24"/>
          <w:szCs w:val="24"/>
        </w:rPr>
        <w:t>, принадлежащий и управляемый Агентом, включающий программное обеспечение, базу данных, интерфейс и иные функциональные элементы, обеспечивающие работу Сайта в режиме онлайн в сети Интернет.</w:t>
      </w:r>
    </w:p>
    <w:p w14:paraId="78AE757C" w14:textId="77777777" w:rsidR="00D3755A" w:rsidRPr="00E10D46" w:rsidRDefault="00D3755A">
      <w:pPr>
        <w:spacing w:line="240" w:lineRule="auto"/>
        <w:ind w:right="114"/>
        <w:jc w:val="both"/>
        <w:rPr>
          <w:rFonts w:ascii="Times New Roman" w:eastAsia="Times New Roman" w:hAnsi="Times New Roman" w:cs="Times New Roman"/>
          <w:bCs/>
          <w:sz w:val="24"/>
          <w:szCs w:val="24"/>
        </w:rPr>
      </w:pPr>
    </w:p>
    <w:p w14:paraId="3236BAFB" w14:textId="4A2BD434" w:rsidR="00D3755A" w:rsidRDefault="00000000" w:rsidP="00D3755A">
      <w:pPr>
        <w:spacing w:after="60" w:line="240" w:lineRule="auto"/>
        <w:jc w:val="both"/>
        <w:rPr>
          <w:rFonts w:ascii="Times New Roman" w:hAnsi="Times New Roman"/>
          <w:sz w:val="24"/>
        </w:rPr>
      </w:pPr>
      <w:r w:rsidRPr="00E10D46">
        <w:rPr>
          <w:rFonts w:ascii="Times New Roman" w:eastAsia="Times New Roman" w:hAnsi="Times New Roman" w:cs="Times New Roman"/>
          <w:b/>
          <w:sz w:val="24"/>
          <w:szCs w:val="24"/>
        </w:rPr>
        <w:t>«Произведени</w:t>
      </w:r>
      <w:r w:rsidR="00D3755A">
        <w:rPr>
          <w:rFonts w:ascii="Times New Roman" w:eastAsia="Times New Roman" w:hAnsi="Times New Roman" w:cs="Times New Roman"/>
          <w:b/>
          <w:sz w:val="24"/>
          <w:szCs w:val="24"/>
        </w:rPr>
        <w:t>я</w:t>
      </w:r>
      <w:r w:rsidRPr="00E10D46">
        <w:rPr>
          <w:rFonts w:ascii="Times New Roman" w:eastAsia="Times New Roman" w:hAnsi="Times New Roman" w:cs="Times New Roman"/>
          <w:b/>
          <w:sz w:val="24"/>
          <w:szCs w:val="24"/>
        </w:rPr>
        <w:t xml:space="preserve">» </w:t>
      </w:r>
      <w:r w:rsidRPr="00E10D46">
        <w:rPr>
          <w:rFonts w:ascii="Times New Roman" w:eastAsia="Times New Roman" w:hAnsi="Times New Roman" w:cs="Times New Roman"/>
          <w:sz w:val="24"/>
          <w:szCs w:val="24"/>
        </w:rPr>
        <w:t xml:space="preserve">– </w:t>
      </w:r>
      <w:r w:rsidR="00D3755A">
        <w:rPr>
          <w:rFonts w:ascii="Times New Roman" w:hAnsi="Times New Roman"/>
          <w:sz w:val="24"/>
        </w:rPr>
        <w:t>объекты авторского права по смыслу ст.1259 Гражданского кодекса Российской Федерации. Под Произведениями в настоящем Договоре понимаются:</w:t>
      </w:r>
    </w:p>
    <w:p w14:paraId="5E50DA08" w14:textId="77777777" w:rsidR="00D3755A" w:rsidRPr="00D3755A" w:rsidRDefault="00D3755A" w:rsidP="00D3755A">
      <w:pPr>
        <w:spacing w:line="240" w:lineRule="auto"/>
        <w:ind w:right="114"/>
        <w:jc w:val="both"/>
        <w:rPr>
          <w:rFonts w:ascii="Times New Roman" w:eastAsia="Times New Roman" w:hAnsi="Times New Roman" w:cs="Times New Roman"/>
          <w:sz w:val="24"/>
          <w:szCs w:val="24"/>
        </w:rPr>
      </w:pPr>
      <w:r w:rsidRPr="00D3755A">
        <w:rPr>
          <w:rFonts w:ascii="Times New Roman" w:eastAsia="Times New Roman" w:hAnsi="Times New Roman" w:cs="Times New Roman"/>
          <w:sz w:val="24"/>
          <w:szCs w:val="24"/>
        </w:rPr>
        <w:t>- фотографические произведения, видео произведения и произведения, полученные способами, аналогичными фотографии и видео съёмке, созданные с использованием фото- или цифровой техники;</w:t>
      </w:r>
    </w:p>
    <w:p w14:paraId="5EC94A80" w14:textId="77777777" w:rsidR="00D3755A" w:rsidRPr="00D3755A" w:rsidRDefault="00D3755A" w:rsidP="00D3755A">
      <w:pPr>
        <w:spacing w:line="240" w:lineRule="auto"/>
        <w:ind w:right="114"/>
        <w:jc w:val="both"/>
        <w:rPr>
          <w:rFonts w:ascii="Times New Roman" w:eastAsia="Times New Roman" w:hAnsi="Times New Roman" w:cs="Times New Roman"/>
          <w:sz w:val="24"/>
          <w:szCs w:val="24"/>
        </w:rPr>
      </w:pPr>
      <w:r w:rsidRPr="00D3755A">
        <w:rPr>
          <w:rFonts w:ascii="Times New Roman" w:eastAsia="Times New Roman" w:hAnsi="Times New Roman" w:cs="Times New Roman"/>
          <w:sz w:val="24"/>
          <w:szCs w:val="24"/>
        </w:rPr>
        <w:t>- произведения живописи, графики, дизайна и другие произведения изобразительного искусства;</w:t>
      </w:r>
    </w:p>
    <w:p w14:paraId="6B3C0948" w14:textId="77777777" w:rsidR="00D3755A" w:rsidRPr="00D3755A" w:rsidRDefault="00D3755A" w:rsidP="00D3755A">
      <w:pPr>
        <w:spacing w:line="240" w:lineRule="auto"/>
        <w:ind w:right="114"/>
        <w:jc w:val="both"/>
        <w:rPr>
          <w:rFonts w:ascii="Times New Roman" w:eastAsia="Times New Roman" w:hAnsi="Times New Roman" w:cs="Times New Roman"/>
          <w:sz w:val="24"/>
          <w:szCs w:val="24"/>
        </w:rPr>
      </w:pPr>
      <w:r w:rsidRPr="00D3755A">
        <w:rPr>
          <w:rFonts w:ascii="Times New Roman" w:eastAsia="Times New Roman" w:hAnsi="Times New Roman" w:cs="Times New Roman"/>
          <w:sz w:val="24"/>
          <w:szCs w:val="24"/>
        </w:rPr>
        <w:t>- музыкальные произведения и аудио произведения с текстом или без текста;</w:t>
      </w:r>
    </w:p>
    <w:p w14:paraId="7B53A616" w14:textId="793D07DD" w:rsidR="00D3755A" w:rsidRDefault="00D3755A" w:rsidP="00D3755A">
      <w:pPr>
        <w:spacing w:line="240" w:lineRule="auto"/>
        <w:ind w:right="114"/>
        <w:jc w:val="both"/>
        <w:rPr>
          <w:rFonts w:ascii="Times New Roman" w:eastAsia="Times New Roman" w:hAnsi="Times New Roman" w:cs="Times New Roman"/>
          <w:sz w:val="24"/>
          <w:szCs w:val="24"/>
        </w:rPr>
      </w:pPr>
      <w:r w:rsidRPr="00D3755A">
        <w:rPr>
          <w:rFonts w:ascii="Times New Roman" w:eastAsia="Times New Roman" w:hAnsi="Times New Roman" w:cs="Times New Roman"/>
          <w:sz w:val="24"/>
          <w:szCs w:val="24"/>
        </w:rPr>
        <w:t>- аудиовизуальные произведения.</w:t>
      </w:r>
    </w:p>
    <w:p w14:paraId="72DDB5F9" w14:textId="77777777" w:rsidR="00D3755A" w:rsidRDefault="00D3755A" w:rsidP="00D3755A">
      <w:pPr>
        <w:spacing w:line="240" w:lineRule="auto"/>
        <w:ind w:right="114"/>
        <w:jc w:val="both"/>
        <w:rPr>
          <w:rFonts w:ascii="Times New Roman" w:eastAsia="Times New Roman" w:hAnsi="Times New Roman" w:cs="Times New Roman"/>
          <w:sz w:val="24"/>
          <w:szCs w:val="24"/>
        </w:rPr>
      </w:pPr>
    </w:p>
    <w:p w14:paraId="22DADB1C" w14:textId="059A1838" w:rsidR="00BF1752" w:rsidRDefault="00BF1752" w:rsidP="00BF1752">
      <w:pPr>
        <w:spacing w:line="240" w:lineRule="auto"/>
        <w:ind w:right="114"/>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«Лицензия»</w:t>
      </w:r>
      <w:r>
        <w:rPr>
          <w:rFonts w:ascii="Times New Roman" w:eastAsia="Times New Roman" w:hAnsi="Times New Roman" w:cs="Times New Roman"/>
          <w:sz w:val="24"/>
          <w:szCs w:val="24"/>
        </w:rPr>
        <w:t xml:space="preserve"> </w:t>
      </w:r>
      <w:r w:rsidR="00200042" w:rsidRPr="00E10D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F1752">
        <w:rPr>
          <w:rFonts w:ascii="Times New Roman" w:eastAsia="Times New Roman" w:hAnsi="Times New Roman" w:cs="Times New Roman"/>
          <w:bCs/>
          <w:sz w:val="24"/>
          <w:szCs w:val="24"/>
        </w:rPr>
        <w:t xml:space="preserve">объем прав, предоставляемых Лицензиату Лицензиаром в отношении определенного Произведения и позволяющих использовать данное Произведение определенным образом в определенных пределах. </w:t>
      </w:r>
    </w:p>
    <w:p w14:paraId="40317308" w14:textId="77777777" w:rsidR="00540D6D" w:rsidRDefault="00540D6D" w:rsidP="00BF1752">
      <w:pPr>
        <w:spacing w:line="240" w:lineRule="auto"/>
        <w:ind w:right="114"/>
        <w:jc w:val="both"/>
        <w:rPr>
          <w:rFonts w:ascii="Times New Roman" w:eastAsia="Times New Roman" w:hAnsi="Times New Roman" w:cs="Times New Roman"/>
          <w:bCs/>
          <w:sz w:val="24"/>
          <w:szCs w:val="24"/>
        </w:rPr>
      </w:pPr>
    </w:p>
    <w:p w14:paraId="63A51932" w14:textId="42DEFBF4" w:rsidR="00540D6D" w:rsidRPr="006E5056" w:rsidRDefault="00540D6D" w:rsidP="00540D6D">
      <w:pPr>
        <w:spacing w:line="240" w:lineRule="auto"/>
        <w:ind w:right="114"/>
        <w:jc w:val="both"/>
        <w:rPr>
          <w:rFonts w:ascii="Times New Roman" w:eastAsia="Times New Roman" w:hAnsi="Times New Roman" w:cs="Times New Roman"/>
          <w:color w:val="000000" w:themeColor="text1"/>
          <w:sz w:val="24"/>
          <w:szCs w:val="24"/>
        </w:rPr>
      </w:pPr>
      <w:r w:rsidRPr="00540D6D">
        <w:rPr>
          <w:rFonts w:ascii="Times New Roman" w:eastAsia="Times New Roman" w:hAnsi="Times New Roman" w:cs="Times New Roman"/>
          <w:b/>
          <w:bCs/>
          <w:color w:val="000000" w:themeColor="text1"/>
          <w:sz w:val="24"/>
          <w:szCs w:val="24"/>
        </w:rPr>
        <w:t>«Лицензиат»</w:t>
      </w:r>
      <w:r>
        <w:rPr>
          <w:rFonts w:ascii="Times New Roman" w:eastAsia="Times New Roman" w:hAnsi="Times New Roman" w:cs="Times New Roman"/>
          <w:color w:val="000000" w:themeColor="text1"/>
          <w:sz w:val="24"/>
          <w:szCs w:val="24"/>
        </w:rPr>
        <w:t xml:space="preserve"> - лицо, заключившее с ООО «ПРОС» настоящий Договор на изложенных в них условиях в порядке, установленном </w:t>
      </w:r>
      <w:r>
        <w:rPr>
          <w:rFonts w:ascii="Times New Roman" w:eastAsia="Times New Roman" w:hAnsi="Times New Roman" w:cs="Times New Roman"/>
          <w:color w:val="000000" w:themeColor="text1"/>
          <w:sz w:val="24"/>
          <w:szCs w:val="24"/>
        </w:rPr>
        <w:t xml:space="preserve">разделом 2 настоящего Договора. </w:t>
      </w:r>
    </w:p>
    <w:p w14:paraId="3E65F008" w14:textId="77777777" w:rsidR="00717432" w:rsidRDefault="00717432">
      <w:pPr>
        <w:spacing w:line="240" w:lineRule="auto"/>
        <w:ind w:right="114"/>
        <w:jc w:val="both"/>
        <w:rPr>
          <w:rFonts w:ascii="Times New Roman" w:eastAsia="Times New Roman" w:hAnsi="Times New Roman" w:cs="Times New Roman"/>
          <w:sz w:val="24"/>
          <w:szCs w:val="24"/>
        </w:rPr>
      </w:pPr>
    </w:p>
    <w:p w14:paraId="6CDC2DDB" w14:textId="2BEE246C" w:rsidR="000B7D86" w:rsidRDefault="000B7D86">
      <w:pPr>
        <w:spacing w:line="240" w:lineRule="auto"/>
        <w:ind w:right="114"/>
        <w:jc w:val="both"/>
        <w:rPr>
          <w:rFonts w:ascii="Times New Roman" w:eastAsia="Times New Roman" w:hAnsi="Times New Roman" w:cs="Times New Roman"/>
          <w:color w:val="000000" w:themeColor="text1"/>
          <w:sz w:val="24"/>
          <w:szCs w:val="24"/>
        </w:rPr>
      </w:pPr>
      <w:r w:rsidRPr="006E5056">
        <w:rPr>
          <w:rFonts w:ascii="Times New Roman" w:eastAsia="Times New Roman" w:hAnsi="Times New Roman" w:cs="Times New Roman"/>
          <w:b/>
          <w:bCs/>
          <w:color w:val="000000" w:themeColor="text1"/>
          <w:sz w:val="24"/>
          <w:szCs w:val="24"/>
        </w:rPr>
        <w:t>«Подписка»</w:t>
      </w:r>
      <w:r w:rsidRPr="006E5056">
        <w:rPr>
          <w:rFonts w:ascii="Times New Roman" w:eastAsia="Times New Roman" w:hAnsi="Times New Roman" w:cs="Times New Roman"/>
          <w:color w:val="000000" w:themeColor="text1"/>
          <w:sz w:val="24"/>
          <w:szCs w:val="24"/>
        </w:rPr>
        <w:t xml:space="preserve"> –</w:t>
      </w:r>
      <w:r w:rsidR="008B0F22" w:rsidRPr="006E5056">
        <w:rPr>
          <w:rFonts w:ascii="Times New Roman" w:eastAsia="Times New Roman" w:hAnsi="Times New Roman" w:cs="Times New Roman"/>
          <w:color w:val="000000" w:themeColor="text1"/>
          <w:sz w:val="24"/>
          <w:szCs w:val="24"/>
        </w:rPr>
        <w:t xml:space="preserve"> предоставление Лицензиату права на доступ и загрузку Произведений, размещённых на Сайте,</w:t>
      </w:r>
      <w:r w:rsidR="006E5056" w:rsidRPr="006E5056">
        <w:rPr>
          <w:rFonts w:ascii="Times New Roman" w:eastAsia="Times New Roman" w:hAnsi="Times New Roman" w:cs="Times New Roman"/>
          <w:color w:val="000000" w:themeColor="text1"/>
          <w:sz w:val="24"/>
          <w:szCs w:val="24"/>
        </w:rPr>
        <w:t xml:space="preserve"> в объеме и на условиях</w:t>
      </w:r>
      <w:r w:rsidR="008B0F22" w:rsidRPr="006E5056">
        <w:rPr>
          <w:rFonts w:ascii="Times New Roman" w:eastAsia="Times New Roman" w:hAnsi="Times New Roman" w:cs="Times New Roman"/>
          <w:color w:val="000000" w:themeColor="text1"/>
          <w:sz w:val="24"/>
          <w:szCs w:val="24"/>
        </w:rPr>
        <w:t xml:space="preserve">, предусмотренных </w:t>
      </w:r>
      <w:r w:rsidR="006E5056" w:rsidRPr="006E5056">
        <w:rPr>
          <w:rFonts w:ascii="Times New Roman" w:eastAsia="Times New Roman" w:hAnsi="Times New Roman" w:cs="Times New Roman"/>
          <w:color w:val="000000" w:themeColor="text1"/>
          <w:sz w:val="24"/>
          <w:szCs w:val="24"/>
        </w:rPr>
        <w:t>п.4.6 Договора</w:t>
      </w:r>
      <w:r w:rsidR="008B0F22" w:rsidRPr="006E5056">
        <w:rPr>
          <w:rFonts w:ascii="Times New Roman" w:eastAsia="Times New Roman" w:hAnsi="Times New Roman" w:cs="Times New Roman"/>
          <w:color w:val="000000" w:themeColor="text1"/>
          <w:sz w:val="24"/>
          <w:szCs w:val="24"/>
        </w:rPr>
        <w:t xml:space="preserve">. </w:t>
      </w:r>
    </w:p>
    <w:p w14:paraId="60D15012" w14:textId="77777777" w:rsidR="00540D6D" w:rsidRDefault="00540D6D">
      <w:pPr>
        <w:spacing w:line="240" w:lineRule="auto"/>
        <w:ind w:right="114"/>
        <w:jc w:val="both"/>
        <w:rPr>
          <w:rFonts w:ascii="Times New Roman" w:eastAsia="Times New Roman" w:hAnsi="Times New Roman" w:cs="Times New Roman"/>
          <w:color w:val="000000" w:themeColor="text1"/>
          <w:sz w:val="24"/>
          <w:szCs w:val="24"/>
        </w:rPr>
      </w:pPr>
    </w:p>
    <w:p w14:paraId="56C67731" w14:textId="77777777" w:rsidR="00717432" w:rsidRPr="00E10D46" w:rsidRDefault="00717432">
      <w:pPr>
        <w:spacing w:line="240" w:lineRule="auto"/>
        <w:ind w:right="114"/>
        <w:jc w:val="both"/>
        <w:rPr>
          <w:rFonts w:ascii="Times New Roman" w:eastAsia="Times New Roman" w:hAnsi="Times New Roman" w:cs="Times New Roman"/>
          <w:sz w:val="24"/>
          <w:szCs w:val="24"/>
        </w:rPr>
      </w:pPr>
    </w:p>
    <w:p w14:paraId="17D1A8FB" w14:textId="7E529B61" w:rsidR="007E5EE2" w:rsidRPr="00E10D46" w:rsidRDefault="007E5EE2" w:rsidP="007E5EE2">
      <w:pPr>
        <w:pStyle w:val="ab"/>
        <w:widowControl w:val="0"/>
        <w:numPr>
          <w:ilvl w:val="0"/>
          <w:numId w:val="3"/>
        </w:num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10D46">
        <w:rPr>
          <w:rFonts w:ascii="Times New Roman" w:eastAsia="Times New Roman" w:hAnsi="Times New Roman" w:cs="Times New Roman"/>
          <w:b/>
          <w:sz w:val="24"/>
          <w:szCs w:val="24"/>
        </w:rPr>
        <w:t>Предмет Договора</w:t>
      </w:r>
    </w:p>
    <w:p w14:paraId="7B939613" w14:textId="1D89E58A"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E10D46">
        <w:rPr>
          <w:rFonts w:ascii="Times New Roman" w:eastAsia="Times New Roman" w:hAnsi="Times New Roman" w:cs="Times New Roman"/>
          <w:b/>
          <w:sz w:val="24"/>
          <w:szCs w:val="24"/>
        </w:rPr>
        <w:t xml:space="preserve">1.1. </w:t>
      </w:r>
      <w:r w:rsidRPr="00E10D46">
        <w:rPr>
          <w:rFonts w:ascii="Times New Roman" w:eastAsia="Times New Roman" w:hAnsi="Times New Roman" w:cs="Times New Roman"/>
          <w:sz w:val="24"/>
          <w:szCs w:val="24"/>
        </w:rPr>
        <w:t xml:space="preserve">Лицензиар предоставляет Лицензиату неисключительное право использования Произведений, </w:t>
      </w:r>
      <w:r w:rsidR="002C3E11">
        <w:rPr>
          <w:rFonts w:ascii="Times New Roman" w:eastAsia="Times New Roman" w:hAnsi="Times New Roman" w:cs="Times New Roman"/>
          <w:sz w:val="24"/>
          <w:szCs w:val="24"/>
        </w:rPr>
        <w:t>размещённых</w:t>
      </w:r>
      <w:r w:rsidRPr="00E10D46">
        <w:rPr>
          <w:rFonts w:ascii="Times New Roman" w:eastAsia="Times New Roman" w:hAnsi="Times New Roman" w:cs="Times New Roman"/>
          <w:sz w:val="24"/>
          <w:szCs w:val="24"/>
        </w:rPr>
        <w:t xml:space="preserve"> </w:t>
      </w:r>
      <w:r w:rsidR="002C3E11">
        <w:rPr>
          <w:rFonts w:ascii="Times New Roman" w:eastAsia="Times New Roman" w:hAnsi="Times New Roman" w:cs="Times New Roman"/>
          <w:sz w:val="24"/>
          <w:szCs w:val="24"/>
        </w:rPr>
        <w:t>Сайте</w:t>
      </w:r>
      <w:r w:rsidRPr="00E10D46">
        <w:rPr>
          <w:rFonts w:ascii="Times New Roman" w:eastAsia="Times New Roman" w:hAnsi="Times New Roman" w:cs="Times New Roman"/>
          <w:sz w:val="24"/>
          <w:szCs w:val="24"/>
        </w:rPr>
        <w:t>, в пределах и на условиях, предусмотренных Договором</w:t>
      </w:r>
      <w:r w:rsidR="002C3E11">
        <w:rPr>
          <w:rFonts w:ascii="Times New Roman" w:eastAsia="Times New Roman" w:hAnsi="Times New Roman" w:cs="Times New Roman"/>
          <w:sz w:val="24"/>
          <w:szCs w:val="24"/>
        </w:rPr>
        <w:t xml:space="preserve"> и типом </w:t>
      </w:r>
      <w:r w:rsidRPr="00E10D46">
        <w:rPr>
          <w:rFonts w:ascii="Times New Roman" w:eastAsia="Times New Roman" w:hAnsi="Times New Roman" w:cs="Times New Roman"/>
          <w:sz w:val="24"/>
          <w:szCs w:val="24"/>
        </w:rPr>
        <w:t xml:space="preserve">лицензии, а Лицензиат принимает на себя обязанность выплатить Лицензиару вознаграждение и выполнять иные условия Договора. </w:t>
      </w:r>
    </w:p>
    <w:p w14:paraId="67F14C17" w14:textId="532FB85B"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E10D46">
        <w:rPr>
          <w:rFonts w:ascii="Times New Roman" w:eastAsia="Times New Roman" w:hAnsi="Times New Roman" w:cs="Times New Roman"/>
          <w:b/>
          <w:sz w:val="24"/>
          <w:szCs w:val="24"/>
        </w:rPr>
        <w:t xml:space="preserve">1.2. </w:t>
      </w:r>
      <w:r w:rsidRPr="00E10D46">
        <w:rPr>
          <w:rFonts w:ascii="Times New Roman" w:eastAsia="Times New Roman" w:hAnsi="Times New Roman" w:cs="Times New Roman"/>
          <w:sz w:val="24"/>
          <w:szCs w:val="24"/>
        </w:rPr>
        <w:t>Размер вознаграждения Лицензиара определяется в соответствии со ставками такого вознаграждения, указанными на Сайте применительно к соответствующему Произведению и согласно выбранному Лицензиатом типу лицензии</w:t>
      </w:r>
      <w:r w:rsidR="00717432" w:rsidRPr="00E10D46">
        <w:rPr>
          <w:rFonts w:ascii="Times New Roman" w:eastAsia="Times New Roman" w:hAnsi="Times New Roman" w:cs="Times New Roman"/>
          <w:sz w:val="24"/>
          <w:szCs w:val="24"/>
        </w:rPr>
        <w:t>.</w:t>
      </w:r>
    </w:p>
    <w:p w14:paraId="2F00EB7E" w14:textId="0A644B5F" w:rsidR="007E5EE2" w:rsidRPr="00C012CE"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b/>
          <w:color w:val="000000" w:themeColor="text1"/>
          <w:sz w:val="24"/>
          <w:szCs w:val="24"/>
        </w:rPr>
      </w:pPr>
      <w:r w:rsidRPr="00C012CE">
        <w:rPr>
          <w:rFonts w:ascii="Times New Roman" w:eastAsia="Times New Roman" w:hAnsi="Times New Roman" w:cs="Times New Roman"/>
          <w:b/>
          <w:bCs/>
          <w:color w:val="000000" w:themeColor="text1"/>
          <w:sz w:val="24"/>
          <w:szCs w:val="24"/>
        </w:rPr>
        <w:t>1.3.</w:t>
      </w:r>
      <w:r w:rsidRPr="00C012CE">
        <w:rPr>
          <w:rFonts w:ascii="Times New Roman" w:eastAsia="Times New Roman" w:hAnsi="Times New Roman" w:cs="Times New Roman"/>
          <w:color w:val="000000" w:themeColor="text1"/>
          <w:sz w:val="24"/>
          <w:szCs w:val="24"/>
        </w:rPr>
        <w:t xml:space="preserve"> Выплата вознаграждения Лицензиатом Лицензиару осуществляется </w:t>
      </w:r>
      <w:r w:rsidR="00AC3D2B" w:rsidRPr="00C012CE">
        <w:rPr>
          <w:rFonts w:ascii="Times New Roman" w:eastAsia="Times New Roman" w:hAnsi="Times New Roman" w:cs="Times New Roman"/>
          <w:color w:val="000000" w:themeColor="text1"/>
          <w:sz w:val="24"/>
          <w:szCs w:val="24"/>
        </w:rPr>
        <w:t>безналичным способ</w:t>
      </w:r>
      <w:r w:rsidR="003304DB" w:rsidRPr="00C012CE">
        <w:rPr>
          <w:rFonts w:ascii="Times New Roman" w:eastAsia="Times New Roman" w:hAnsi="Times New Roman" w:cs="Times New Roman"/>
          <w:color w:val="000000" w:themeColor="text1"/>
          <w:sz w:val="24"/>
          <w:szCs w:val="24"/>
        </w:rPr>
        <w:t>ом</w:t>
      </w:r>
      <w:r w:rsidR="00AC3D2B" w:rsidRPr="00C012CE">
        <w:rPr>
          <w:rFonts w:ascii="Times New Roman" w:eastAsia="Times New Roman" w:hAnsi="Times New Roman" w:cs="Times New Roman"/>
          <w:color w:val="000000" w:themeColor="text1"/>
          <w:sz w:val="24"/>
          <w:szCs w:val="24"/>
        </w:rPr>
        <w:t xml:space="preserve"> </w:t>
      </w:r>
      <w:r w:rsidR="00FA0C41" w:rsidRPr="00C012CE">
        <w:rPr>
          <w:rFonts w:ascii="Times New Roman" w:eastAsia="Times New Roman" w:hAnsi="Times New Roman" w:cs="Times New Roman"/>
          <w:color w:val="000000" w:themeColor="text1"/>
          <w:sz w:val="24"/>
          <w:szCs w:val="24"/>
        </w:rPr>
        <w:t xml:space="preserve">с помощью банковской карты или </w:t>
      </w:r>
      <w:r w:rsidR="00AC3D2B" w:rsidRPr="00C012CE">
        <w:rPr>
          <w:rFonts w:ascii="Times New Roman" w:eastAsia="Times New Roman" w:hAnsi="Times New Roman" w:cs="Times New Roman"/>
          <w:color w:val="000000" w:themeColor="text1"/>
          <w:sz w:val="24"/>
          <w:szCs w:val="24"/>
        </w:rPr>
        <w:t xml:space="preserve">по </w:t>
      </w:r>
      <w:r w:rsidR="00AC3D2B" w:rsidRPr="00C012CE">
        <w:rPr>
          <w:rFonts w:ascii="Times New Roman" w:eastAsia="Times New Roman" w:hAnsi="Times New Roman" w:cs="Times New Roman"/>
          <w:color w:val="000000" w:themeColor="text1"/>
          <w:sz w:val="24"/>
          <w:szCs w:val="24"/>
          <w:lang w:val="en-US"/>
        </w:rPr>
        <w:t>QR</w:t>
      </w:r>
      <w:r w:rsidR="00AC3D2B" w:rsidRPr="00C012CE">
        <w:rPr>
          <w:rFonts w:ascii="Times New Roman" w:eastAsia="Times New Roman" w:hAnsi="Times New Roman" w:cs="Times New Roman"/>
          <w:color w:val="000000" w:themeColor="text1"/>
          <w:sz w:val="24"/>
          <w:szCs w:val="24"/>
        </w:rPr>
        <w:t>-коду</w:t>
      </w:r>
      <w:r w:rsidR="003304DB" w:rsidRPr="00C012CE">
        <w:rPr>
          <w:rFonts w:ascii="Times New Roman" w:eastAsia="Times New Roman" w:hAnsi="Times New Roman" w:cs="Times New Roman"/>
          <w:color w:val="000000" w:themeColor="text1"/>
          <w:sz w:val="24"/>
          <w:szCs w:val="24"/>
        </w:rPr>
        <w:t xml:space="preserve"> через Систему Быстрых Платежей</w:t>
      </w:r>
      <w:r w:rsidR="007C582C" w:rsidRPr="00C012CE">
        <w:rPr>
          <w:rFonts w:ascii="Times New Roman" w:eastAsia="Times New Roman" w:hAnsi="Times New Roman" w:cs="Times New Roman"/>
          <w:color w:val="000000" w:themeColor="text1"/>
          <w:sz w:val="24"/>
          <w:szCs w:val="24"/>
        </w:rPr>
        <w:t xml:space="preserve"> с банковского счета Лицензиата</w:t>
      </w:r>
      <w:r w:rsidR="00717432" w:rsidRPr="00C012CE">
        <w:rPr>
          <w:rFonts w:ascii="Times New Roman" w:eastAsia="Times New Roman" w:hAnsi="Times New Roman" w:cs="Times New Roman"/>
          <w:color w:val="000000" w:themeColor="text1"/>
          <w:sz w:val="24"/>
          <w:szCs w:val="24"/>
        </w:rPr>
        <w:t>.</w:t>
      </w:r>
      <w:r w:rsidRPr="00C012CE">
        <w:rPr>
          <w:rFonts w:ascii="Times New Roman" w:eastAsia="Times New Roman" w:hAnsi="Times New Roman" w:cs="Times New Roman"/>
          <w:color w:val="000000" w:themeColor="text1"/>
          <w:sz w:val="24"/>
          <w:szCs w:val="24"/>
        </w:rPr>
        <w:t xml:space="preserve"> </w:t>
      </w:r>
    </w:p>
    <w:p w14:paraId="51571225" w14:textId="21700127" w:rsidR="007E5EE2" w:rsidRPr="00C012CE"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color w:val="000000" w:themeColor="text1"/>
          <w:sz w:val="24"/>
          <w:szCs w:val="24"/>
        </w:rPr>
      </w:pPr>
      <w:r w:rsidRPr="00C012CE">
        <w:rPr>
          <w:rFonts w:ascii="Times New Roman" w:eastAsia="Times New Roman" w:hAnsi="Times New Roman" w:cs="Times New Roman"/>
          <w:b/>
          <w:color w:val="000000" w:themeColor="text1"/>
          <w:sz w:val="24"/>
          <w:szCs w:val="24"/>
        </w:rPr>
        <w:t xml:space="preserve">1.4. </w:t>
      </w:r>
      <w:r w:rsidRPr="00C012CE">
        <w:rPr>
          <w:rFonts w:ascii="Times New Roman" w:eastAsia="Times New Roman" w:hAnsi="Times New Roman" w:cs="Times New Roman"/>
          <w:color w:val="000000" w:themeColor="text1"/>
          <w:sz w:val="24"/>
          <w:szCs w:val="24"/>
        </w:rPr>
        <w:t xml:space="preserve">Объем прав и способы использования Произведений в зависимости от типа лицензии </w:t>
      </w:r>
      <w:r w:rsidRPr="00C012CE">
        <w:rPr>
          <w:rFonts w:ascii="Times New Roman" w:eastAsia="Times New Roman" w:hAnsi="Times New Roman" w:cs="Times New Roman"/>
          <w:color w:val="000000" w:themeColor="text1"/>
          <w:sz w:val="24"/>
          <w:szCs w:val="24"/>
        </w:rPr>
        <w:lastRenderedPageBreak/>
        <w:t xml:space="preserve">перечислены в разделе </w:t>
      </w:r>
      <w:r w:rsidR="006C23B9" w:rsidRPr="00C012CE">
        <w:rPr>
          <w:rFonts w:ascii="Times New Roman" w:eastAsia="Times New Roman" w:hAnsi="Times New Roman" w:cs="Times New Roman"/>
          <w:color w:val="000000" w:themeColor="text1"/>
          <w:sz w:val="24"/>
          <w:szCs w:val="24"/>
        </w:rPr>
        <w:t>4</w:t>
      </w:r>
      <w:r w:rsidRPr="00C012CE">
        <w:rPr>
          <w:rFonts w:ascii="Times New Roman" w:eastAsia="Times New Roman" w:hAnsi="Times New Roman" w:cs="Times New Roman"/>
          <w:color w:val="000000" w:themeColor="text1"/>
          <w:sz w:val="24"/>
          <w:szCs w:val="24"/>
        </w:rPr>
        <w:t xml:space="preserve"> настоящего Договора. </w:t>
      </w:r>
    </w:p>
    <w:p w14:paraId="145FF953" w14:textId="727EC166"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C012CE">
        <w:rPr>
          <w:rFonts w:ascii="Times New Roman" w:eastAsia="Times New Roman" w:hAnsi="Times New Roman" w:cs="Times New Roman"/>
          <w:b/>
          <w:color w:val="000000" w:themeColor="text1"/>
          <w:sz w:val="24"/>
          <w:szCs w:val="24"/>
        </w:rPr>
        <w:t xml:space="preserve">1.5. </w:t>
      </w:r>
      <w:r w:rsidRPr="00C012CE">
        <w:rPr>
          <w:rFonts w:ascii="Times New Roman" w:eastAsia="Times New Roman" w:hAnsi="Times New Roman" w:cs="Times New Roman"/>
          <w:color w:val="000000" w:themeColor="text1"/>
          <w:sz w:val="24"/>
          <w:szCs w:val="24"/>
        </w:rPr>
        <w:t>Моментом передачи прав по Договору является момент подтверждения Лицензиатом выбора Произведения</w:t>
      </w:r>
      <w:r w:rsidR="007C582C" w:rsidRPr="00C012CE">
        <w:rPr>
          <w:rFonts w:ascii="Times New Roman" w:eastAsia="Times New Roman" w:hAnsi="Times New Roman" w:cs="Times New Roman"/>
          <w:color w:val="000000" w:themeColor="text1"/>
          <w:sz w:val="24"/>
          <w:szCs w:val="24"/>
        </w:rPr>
        <w:t xml:space="preserve"> </w:t>
      </w:r>
      <w:r w:rsidRPr="00C012CE">
        <w:rPr>
          <w:rFonts w:ascii="Times New Roman" w:eastAsia="Times New Roman" w:hAnsi="Times New Roman" w:cs="Times New Roman"/>
          <w:color w:val="000000" w:themeColor="text1"/>
          <w:sz w:val="24"/>
          <w:szCs w:val="24"/>
        </w:rPr>
        <w:t xml:space="preserve">и типа </w:t>
      </w:r>
      <w:r w:rsidR="007C582C" w:rsidRPr="00C012CE">
        <w:rPr>
          <w:rFonts w:ascii="Times New Roman" w:eastAsia="Times New Roman" w:hAnsi="Times New Roman" w:cs="Times New Roman"/>
          <w:color w:val="000000" w:themeColor="text1"/>
          <w:sz w:val="24"/>
          <w:szCs w:val="24"/>
        </w:rPr>
        <w:t>Л</w:t>
      </w:r>
      <w:r w:rsidRPr="00C012CE">
        <w:rPr>
          <w:rFonts w:ascii="Times New Roman" w:eastAsia="Times New Roman" w:hAnsi="Times New Roman" w:cs="Times New Roman"/>
          <w:color w:val="000000" w:themeColor="text1"/>
          <w:sz w:val="24"/>
          <w:szCs w:val="24"/>
        </w:rPr>
        <w:t>ицензии. Подтверждение Лицензиатом выбора Произведения осуществляется путем нажатия на кнопку «</w:t>
      </w:r>
      <w:r w:rsidR="007C582C" w:rsidRPr="00C012CE">
        <w:rPr>
          <w:rFonts w:ascii="Times New Roman" w:eastAsia="Times New Roman" w:hAnsi="Times New Roman" w:cs="Times New Roman"/>
          <w:color w:val="000000" w:themeColor="text1"/>
          <w:sz w:val="24"/>
          <w:szCs w:val="24"/>
        </w:rPr>
        <w:t>Скачать</w:t>
      </w:r>
      <w:r w:rsidRPr="00C012CE">
        <w:rPr>
          <w:rFonts w:ascii="Times New Roman" w:eastAsia="Times New Roman" w:hAnsi="Times New Roman" w:cs="Times New Roman"/>
          <w:color w:val="000000" w:themeColor="text1"/>
          <w:sz w:val="24"/>
          <w:szCs w:val="24"/>
        </w:rPr>
        <w:t xml:space="preserve">», последующей </w:t>
      </w:r>
      <w:r w:rsidRPr="00E10D46">
        <w:rPr>
          <w:rFonts w:ascii="Times New Roman" w:eastAsia="Times New Roman" w:hAnsi="Times New Roman" w:cs="Times New Roman"/>
          <w:sz w:val="24"/>
          <w:szCs w:val="24"/>
        </w:rPr>
        <w:t xml:space="preserve">оплатой заказа и скачиванием </w:t>
      </w:r>
      <w:r w:rsidR="007C582C">
        <w:rPr>
          <w:rFonts w:ascii="Times New Roman" w:eastAsia="Times New Roman" w:hAnsi="Times New Roman" w:cs="Times New Roman"/>
          <w:sz w:val="24"/>
          <w:szCs w:val="24"/>
        </w:rPr>
        <w:t>Произведения</w:t>
      </w:r>
      <w:r w:rsidR="00717432" w:rsidRPr="00E10D46">
        <w:rPr>
          <w:rFonts w:ascii="Times New Roman" w:eastAsia="Times New Roman" w:hAnsi="Times New Roman" w:cs="Times New Roman"/>
          <w:sz w:val="24"/>
          <w:szCs w:val="24"/>
        </w:rPr>
        <w:t>.</w:t>
      </w:r>
    </w:p>
    <w:p w14:paraId="506301C1" w14:textId="7B88B554"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E10D46">
        <w:rPr>
          <w:rFonts w:ascii="Times New Roman" w:eastAsia="Times New Roman" w:hAnsi="Times New Roman" w:cs="Times New Roman"/>
          <w:b/>
          <w:bCs/>
          <w:sz w:val="24"/>
          <w:szCs w:val="24"/>
        </w:rPr>
        <w:t>1.</w:t>
      </w:r>
      <w:r w:rsidR="00717432" w:rsidRPr="00E10D46">
        <w:rPr>
          <w:rFonts w:ascii="Times New Roman" w:eastAsia="Times New Roman" w:hAnsi="Times New Roman" w:cs="Times New Roman"/>
          <w:b/>
          <w:bCs/>
          <w:sz w:val="24"/>
          <w:szCs w:val="24"/>
        </w:rPr>
        <w:t>6</w:t>
      </w:r>
      <w:r w:rsidRPr="00E10D46">
        <w:rPr>
          <w:rFonts w:ascii="Times New Roman" w:eastAsia="Times New Roman" w:hAnsi="Times New Roman" w:cs="Times New Roman"/>
          <w:b/>
          <w:bCs/>
          <w:sz w:val="24"/>
          <w:szCs w:val="24"/>
        </w:rPr>
        <w:t>.</w:t>
      </w:r>
      <w:r w:rsidRPr="00E10D46">
        <w:rPr>
          <w:rFonts w:ascii="Times New Roman" w:eastAsia="Times New Roman" w:hAnsi="Times New Roman" w:cs="Times New Roman"/>
          <w:sz w:val="24"/>
          <w:szCs w:val="24"/>
        </w:rPr>
        <w:t xml:space="preserve"> Все условия, предусмотренные Договором, относятся как к Произведениям в целом, так и ко всем его компонентам в отдельности</w:t>
      </w:r>
      <w:r w:rsidR="00717432" w:rsidRPr="00E10D46">
        <w:rPr>
          <w:rFonts w:ascii="Times New Roman" w:eastAsia="Times New Roman" w:hAnsi="Times New Roman" w:cs="Times New Roman"/>
          <w:sz w:val="24"/>
          <w:szCs w:val="24"/>
        </w:rPr>
        <w:t>.</w:t>
      </w:r>
    </w:p>
    <w:p w14:paraId="211D5BED" w14:textId="7A032804"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E10D46">
        <w:rPr>
          <w:rFonts w:ascii="Times New Roman" w:eastAsia="Times New Roman" w:hAnsi="Times New Roman" w:cs="Times New Roman"/>
          <w:b/>
          <w:bCs/>
          <w:sz w:val="24"/>
          <w:szCs w:val="24"/>
        </w:rPr>
        <w:t>1.</w:t>
      </w:r>
      <w:r w:rsidR="00717432" w:rsidRPr="00E10D46">
        <w:rPr>
          <w:rFonts w:ascii="Times New Roman" w:eastAsia="Times New Roman" w:hAnsi="Times New Roman" w:cs="Times New Roman"/>
          <w:b/>
          <w:bCs/>
          <w:sz w:val="24"/>
          <w:szCs w:val="24"/>
        </w:rPr>
        <w:t>7</w:t>
      </w:r>
      <w:r w:rsidRPr="00E10D46">
        <w:rPr>
          <w:rFonts w:ascii="Times New Roman" w:eastAsia="Times New Roman" w:hAnsi="Times New Roman" w:cs="Times New Roman"/>
          <w:b/>
          <w:bCs/>
          <w:sz w:val="24"/>
          <w:szCs w:val="24"/>
        </w:rPr>
        <w:t>.</w:t>
      </w:r>
      <w:r w:rsidRPr="00E10D46">
        <w:rPr>
          <w:rFonts w:ascii="Times New Roman" w:eastAsia="Times New Roman" w:hAnsi="Times New Roman" w:cs="Times New Roman"/>
          <w:sz w:val="24"/>
          <w:szCs w:val="24"/>
        </w:rPr>
        <w:t xml:space="preserve"> В соответствии с положениями ч. 1 ст. 1237 ГК РФ Стороны установили, что Лицензиат </w:t>
      </w:r>
      <w:r w:rsidR="002C3E11">
        <w:rPr>
          <w:rFonts w:ascii="Times New Roman" w:eastAsia="Times New Roman" w:hAnsi="Times New Roman" w:cs="Times New Roman"/>
          <w:sz w:val="24"/>
          <w:szCs w:val="24"/>
        </w:rPr>
        <w:t>не обязан</w:t>
      </w:r>
      <w:r w:rsidRPr="00E10D46">
        <w:rPr>
          <w:rFonts w:ascii="Times New Roman" w:eastAsia="Times New Roman" w:hAnsi="Times New Roman" w:cs="Times New Roman"/>
          <w:sz w:val="24"/>
          <w:szCs w:val="24"/>
        </w:rPr>
        <w:t xml:space="preserve"> предоставлять Лицензиару отчеты об использовании Произведений</w:t>
      </w:r>
      <w:r w:rsidR="00717432" w:rsidRPr="00E10D46">
        <w:rPr>
          <w:rFonts w:ascii="Times New Roman" w:eastAsia="Times New Roman" w:hAnsi="Times New Roman" w:cs="Times New Roman"/>
          <w:sz w:val="24"/>
          <w:szCs w:val="24"/>
        </w:rPr>
        <w:t>.</w:t>
      </w:r>
    </w:p>
    <w:p w14:paraId="7E5C601F" w14:textId="4220373A" w:rsidR="007E5EE2" w:rsidRPr="00E10D46" w:rsidRDefault="007E5EE2" w:rsidP="00BF1752">
      <w:pPr>
        <w:widowControl w:val="0"/>
        <w:pBdr>
          <w:top w:val="nil"/>
          <w:left w:val="nil"/>
          <w:bottom w:val="nil"/>
          <w:right w:val="nil"/>
          <w:between w:val="nil"/>
        </w:pBdr>
        <w:spacing w:line="240" w:lineRule="auto"/>
        <w:ind w:left="6" w:right="83"/>
        <w:jc w:val="both"/>
        <w:rPr>
          <w:rFonts w:ascii="Times New Roman" w:eastAsia="Times New Roman" w:hAnsi="Times New Roman" w:cs="Times New Roman"/>
          <w:sz w:val="24"/>
          <w:szCs w:val="24"/>
        </w:rPr>
      </w:pPr>
      <w:r w:rsidRPr="00E10D46">
        <w:rPr>
          <w:rFonts w:ascii="Times New Roman" w:eastAsia="Times New Roman" w:hAnsi="Times New Roman" w:cs="Times New Roman"/>
          <w:b/>
          <w:bCs/>
          <w:sz w:val="24"/>
          <w:szCs w:val="24"/>
        </w:rPr>
        <w:t>1.</w:t>
      </w:r>
      <w:r w:rsidR="00717432" w:rsidRPr="00E10D46">
        <w:rPr>
          <w:rFonts w:ascii="Times New Roman" w:eastAsia="Times New Roman" w:hAnsi="Times New Roman" w:cs="Times New Roman"/>
          <w:b/>
          <w:bCs/>
          <w:sz w:val="24"/>
          <w:szCs w:val="24"/>
        </w:rPr>
        <w:t>8</w:t>
      </w:r>
      <w:r w:rsidRPr="00E10D46">
        <w:rPr>
          <w:rFonts w:ascii="Times New Roman" w:eastAsia="Times New Roman" w:hAnsi="Times New Roman" w:cs="Times New Roman"/>
          <w:b/>
          <w:bCs/>
          <w:sz w:val="24"/>
          <w:szCs w:val="24"/>
        </w:rPr>
        <w:t>.</w:t>
      </w:r>
      <w:r w:rsidRPr="00E10D46">
        <w:rPr>
          <w:rFonts w:ascii="Times New Roman" w:eastAsia="Times New Roman" w:hAnsi="Times New Roman" w:cs="Times New Roman"/>
          <w:sz w:val="24"/>
          <w:szCs w:val="24"/>
        </w:rPr>
        <w:t xml:space="preserve"> Лицензиар не несет ответственность за функционирование и доступность отдельных сегментов сети Интернет, используемых Лицензиатом при работе с Произведениями и не гарантирует возможность информационного обмена с теми узлами или серверами, которые временно или постоянно недоступны через сеть Интернет</w:t>
      </w:r>
      <w:r w:rsidR="00717432" w:rsidRPr="00E10D46">
        <w:rPr>
          <w:rFonts w:ascii="Times New Roman" w:eastAsia="Times New Roman" w:hAnsi="Times New Roman" w:cs="Times New Roman"/>
          <w:sz w:val="24"/>
          <w:szCs w:val="24"/>
        </w:rPr>
        <w:t>.</w:t>
      </w:r>
    </w:p>
    <w:p w14:paraId="5506200F" w14:textId="77777777" w:rsidR="00EB26A9" w:rsidRPr="00E10D46" w:rsidRDefault="00EB26A9">
      <w:pPr>
        <w:widowControl w:val="0"/>
        <w:pBdr>
          <w:top w:val="nil"/>
          <w:left w:val="nil"/>
          <w:bottom w:val="nil"/>
          <w:right w:val="nil"/>
          <w:between w:val="nil"/>
        </w:pBdr>
        <w:spacing w:line="240" w:lineRule="auto"/>
        <w:ind w:left="6" w:right="83" w:firstLine="712"/>
        <w:jc w:val="both"/>
        <w:rPr>
          <w:rFonts w:ascii="Times New Roman" w:eastAsia="Times New Roman" w:hAnsi="Times New Roman" w:cs="Times New Roman"/>
          <w:sz w:val="24"/>
          <w:szCs w:val="24"/>
        </w:rPr>
      </w:pPr>
    </w:p>
    <w:p w14:paraId="56B026EC" w14:textId="77777777" w:rsidR="00EB26A9" w:rsidRPr="00E10D46" w:rsidRDefault="00EB26A9">
      <w:pPr>
        <w:widowControl w:val="0"/>
        <w:pBdr>
          <w:top w:val="nil"/>
          <w:left w:val="nil"/>
          <w:bottom w:val="nil"/>
          <w:right w:val="nil"/>
          <w:between w:val="nil"/>
        </w:pBdr>
        <w:spacing w:line="240" w:lineRule="auto"/>
        <w:ind w:left="6" w:right="83" w:firstLine="712"/>
        <w:jc w:val="both"/>
        <w:rPr>
          <w:rFonts w:ascii="Times New Roman" w:eastAsia="Times New Roman" w:hAnsi="Times New Roman" w:cs="Times New Roman"/>
          <w:sz w:val="24"/>
          <w:szCs w:val="24"/>
        </w:rPr>
      </w:pPr>
    </w:p>
    <w:p w14:paraId="00000011" w14:textId="61E9A94A" w:rsidR="00AD17F4" w:rsidRPr="00E10D46" w:rsidRDefault="00000000" w:rsidP="007E5EE2">
      <w:pPr>
        <w:widowControl w:val="0"/>
        <w:numPr>
          <w:ilvl w:val="0"/>
          <w:numId w:val="3"/>
        </w:num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E10D46">
        <w:rPr>
          <w:rFonts w:ascii="Times New Roman" w:eastAsia="Times New Roman" w:hAnsi="Times New Roman" w:cs="Times New Roman"/>
          <w:b/>
          <w:sz w:val="24"/>
          <w:szCs w:val="24"/>
        </w:rPr>
        <w:t xml:space="preserve">Порядок </w:t>
      </w:r>
      <w:r w:rsidR="00C145F0" w:rsidRPr="00E10D46">
        <w:rPr>
          <w:rFonts w:ascii="Times New Roman" w:eastAsia="Times New Roman" w:hAnsi="Times New Roman" w:cs="Times New Roman"/>
          <w:b/>
          <w:sz w:val="24"/>
          <w:szCs w:val="24"/>
        </w:rPr>
        <w:t>принятия (акцепта)</w:t>
      </w:r>
      <w:r w:rsidRPr="00E10D46">
        <w:rPr>
          <w:rFonts w:ascii="Times New Roman" w:eastAsia="Times New Roman" w:hAnsi="Times New Roman" w:cs="Times New Roman"/>
          <w:b/>
          <w:sz w:val="24"/>
          <w:szCs w:val="24"/>
        </w:rPr>
        <w:t xml:space="preserve"> оферты</w:t>
      </w:r>
      <w:r w:rsidR="002C3E11">
        <w:rPr>
          <w:rFonts w:ascii="Times New Roman" w:eastAsia="Times New Roman" w:hAnsi="Times New Roman" w:cs="Times New Roman"/>
          <w:b/>
          <w:sz w:val="24"/>
          <w:szCs w:val="24"/>
        </w:rPr>
        <w:t xml:space="preserve"> и заключения Договора</w:t>
      </w:r>
    </w:p>
    <w:p w14:paraId="1799C1BF" w14:textId="77777777" w:rsidR="002C3E11" w:rsidRDefault="002C3E11"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b/>
          <w:color w:val="000000" w:themeColor="text1"/>
          <w:sz w:val="24"/>
          <w:szCs w:val="24"/>
        </w:rPr>
      </w:pPr>
    </w:p>
    <w:p w14:paraId="03779380" w14:textId="2DFDE839" w:rsidR="002C3E11" w:rsidRDefault="00C145F0"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bCs/>
          <w:color w:val="000000" w:themeColor="text1"/>
          <w:sz w:val="24"/>
          <w:szCs w:val="24"/>
        </w:rPr>
      </w:pPr>
      <w:r w:rsidRPr="002C3E11">
        <w:rPr>
          <w:rFonts w:ascii="Times New Roman" w:eastAsia="Times New Roman" w:hAnsi="Times New Roman" w:cs="Times New Roman"/>
          <w:b/>
          <w:color w:val="000000" w:themeColor="text1"/>
          <w:sz w:val="24"/>
          <w:szCs w:val="24"/>
        </w:rPr>
        <w:t>2.1.</w:t>
      </w:r>
      <w:r w:rsidR="002C3E11" w:rsidRPr="002C3E11">
        <w:rPr>
          <w:rFonts w:ascii="Times New Roman" w:eastAsia="Times New Roman" w:hAnsi="Times New Roman" w:cs="Times New Roman"/>
          <w:bCs/>
          <w:color w:val="000000" w:themeColor="text1"/>
          <w:sz w:val="24"/>
          <w:szCs w:val="24"/>
        </w:rPr>
        <w:t xml:space="preserve"> </w:t>
      </w:r>
      <w:r w:rsidR="002C3E11">
        <w:rPr>
          <w:rFonts w:ascii="Times New Roman" w:eastAsia="Times New Roman" w:hAnsi="Times New Roman" w:cs="Times New Roman"/>
          <w:bCs/>
          <w:color w:val="000000" w:themeColor="text1"/>
          <w:sz w:val="24"/>
          <w:szCs w:val="24"/>
        </w:rPr>
        <w:t xml:space="preserve">Настоящий Договор является </w:t>
      </w:r>
      <w:r w:rsidR="002C3E11" w:rsidRPr="002C3E11">
        <w:rPr>
          <w:rFonts w:ascii="Times New Roman" w:eastAsia="Times New Roman" w:hAnsi="Times New Roman" w:cs="Times New Roman"/>
          <w:bCs/>
          <w:color w:val="000000" w:themeColor="text1"/>
          <w:sz w:val="24"/>
          <w:szCs w:val="24"/>
        </w:rPr>
        <w:t xml:space="preserve">публичной офертой </w:t>
      </w:r>
      <w:r w:rsidR="002C3E11">
        <w:rPr>
          <w:rFonts w:ascii="Times New Roman" w:eastAsia="Times New Roman" w:hAnsi="Times New Roman" w:cs="Times New Roman"/>
          <w:bCs/>
          <w:color w:val="000000" w:themeColor="text1"/>
          <w:sz w:val="24"/>
          <w:szCs w:val="24"/>
        </w:rPr>
        <w:t>по смыслу</w:t>
      </w:r>
      <w:r w:rsidR="002C3E11" w:rsidRPr="002C3E11">
        <w:rPr>
          <w:rFonts w:ascii="Times New Roman" w:eastAsia="Times New Roman" w:hAnsi="Times New Roman" w:cs="Times New Roman"/>
          <w:bCs/>
          <w:color w:val="000000" w:themeColor="text1"/>
          <w:sz w:val="24"/>
          <w:szCs w:val="24"/>
        </w:rPr>
        <w:t xml:space="preserve"> ст. 437 Гражданского кодекса Российской Федерации, </w:t>
      </w:r>
      <w:r w:rsidR="002C3E11">
        <w:rPr>
          <w:rFonts w:ascii="Times New Roman" w:eastAsia="Times New Roman" w:hAnsi="Times New Roman" w:cs="Times New Roman"/>
          <w:bCs/>
          <w:color w:val="000000" w:themeColor="text1"/>
          <w:sz w:val="24"/>
          <w:szCs w:val="24"/>
        </w:rPr>
        <w:t>то есть с</w:t>
      </w:r>
      <w:r w:rsidR="002C3E11" w:rsidRPr="002C3E11">
        <w:rPr>
          <w:rFonts w:ascii="Times New Roman" w:eastAsia="Times New Roman" w:hAnsi="Times New Roman" w:cs="Times New Roman"/>
          <w:bCs/>
          <w:color w:val="000000" w:themeColor="text1"/>
          <w:sz w:val="24"/>
          <w:szCs w:val="24"/>
        </w:rPr>
        <w:t>одержащ</w:t>
      </w:r>
      <w:r w:rsidR="002C3E11">
        <w:rPr>
          <w:rFonts w:ascii="Times New Roman" w:eastAsia="Times New Roman" w:hAnsi="Times New Roman" w:cs="Times New Roman"/>
          <w:bCs/>
          <w:color w:val="000000" w:themeColor="text1"/>
          <w:sz w:val="24"/>
          <w:szCs w:val="24"/>
        </w:rPr>
        <w:t>им</w:t>
      </w:r>
      <w:r w:rsidR="002C3E11" w:rsidRPr="002C3E11">
        <w:rPr>
          <w:rFonts w:ascii="Times New Roman" w:eastAsia="Times New Roman" w:hAnsi="Times New Roman" w:cs="Times New Roman"/>
          <w:bCs/>
          <w:color w:val="000000" w:themeColor="text1"/>
          <w:sz w:val="24"/>
          <w:szCs w:val="24"/>
        </w:rPr>
        <w:t xml:space="preserve"> все существенные условия договора предложение</w:t>
      </w:r>
      <w:r w:rsidR="002C3E11">
        <w:rPr>
          <w:rFonts w:ascii="Times New Roman" w:eastAsia="Times New Roman" w:hAnsi="Times New Roman" w:cs="Times New Roman"/>
          <w:bCs/>
          <w:color w:val="000000" w:themeColor="text1"/>
          <w:sz w:val="24"/>
          <w:szCs w:val="24"/>
        </w:rPr>
        <w:t>м</w:t>
      </w:r>
      <w:r w:rsidR="002C3E11" w:rsidRPr="002C3E11">
        <w:rPr>
          <w:rFonts w:ascii="Times New Roman" w:eastAsia="Times New Roman" w:hAnsi="Times New Roman" w:cs="Times New Roman"/>
          <w:bCs/>
          <w:color w:val="000000" w:themeColor="text1"/>
          <w:sz w:val="24"/>
          <w:szCs w:val="24"/>
        </w:rPr>
        <w:t xml:space="preserve">, из которого усматривается воля лица, делающего предложение, заключить договор на указанных в предложении условиях с любым </w:t>
      </w:r>
      <w:r w:rsidR="002C3E11">
        <w:rPr>
          <w:rFonts w:ascii="Times New Roman" w:eastAsia="Times New Roman" w:hAnsi="Times New Roman" w:cs="Times New Roman"/>
          <w:bCs/>
          <w:color w:val="000000" w:themeColor="text1"/>
          <w:sz w:val="24"/>
          <w:szCs w:val="24"/>
        </w:rPr>
        <w:t>отозвавшимся лицом</w:t>
      </w:r>
      <w:r w:rsidR="002C3E11" w:rsidRPr="002C3E11">
        <w:rPr>
          <w:rFonts w:ascii="Times New Roman" w:eastAsia="Times New Roman" w:hAnsi="Times New Roman" w:cs="Times New Roman"/>
          <w:bCs/>
          <w:color w:val="000000" w:themeColor="text1"/>
          <w:sz w:val="24"/>
          <w:szCs w:val="24"/>
        </w:rPr>
        <w:t>, совершившим акцепт оферты в соответствии с условиями Договора.</w:t>
      </w:r>
    </w:p>
    <w:p w14:paraId="747DF3DF" w14:textId="1033A9E6" w:rsidR="002C3E11" w:rsidRPr="002C3E11" w:rsidRDefault="002C3E11" w:rsidP="002C3E11">
      <w:pPr>
        <w:widowControl w:val="0"/>
        <w:pBdr>
          <w:top w:val="nil"/>
          <w:left w:val="nil"/>
          <w:bottom w:val="nil"/>
          <w:right w:val="nil"/>
          <w:between w:val="nil"/>
        </w:pBdr>
        <w:spacing w:line="240" w:lineRule="auto"/>
        <w:ind w:left="4" w:right="86" w:hanging="4"/>
        <w:jc w:val="both"/>
        <w:rPr>
          <w:rFonts w:ascii="Times New Roman" w:eastAsia="Times New Roman" w:hAnsi="Times New Roman" w:cs="Times New Roman"/>
          <w:color w:val="FF0000"/>
          <w:sz w:val="24"/>
          <w:szCs w:val="24"/>
        </w:rPr>
      </w:pPr>
      <w:r w:rsidRPr="002C3E11">
        <w:rPr>
          <w:rFonts w:ascii="Times New Roman" w:eastAsia="Times New Roman" w:hAnsi="Times New Roman" w:cs="Times New Roman"/>
          <w:b/>
          <w:color w:val="000000" w:themeColor="text1"/>
          <w:sz w:val="24"/>
          <w:szCs w:val="24"/>
        </w:rPr>
        <w:t>2.2.</w:t>
      </w:r>
      <w:r>
        <w:rPr>
          <w:rFonts w:ascii="Times New Roman" w:eastAsia="Times New Roman" w:hAnsi="Times New Roman" w:cs="Times New Roman"/>
          <w:bCs/>
          <w:color w:val="000000" w:themeColor="text1"/>
          <w:sz w:val="24"/>
          <w:szCs w:val="24"/>
        </w:rPr>
        <w:t xml:space="preserve"> Акцептом настоящей оферты является </w:t>
      </w:r>
      <w:r w:rsidRPr="002C3E11">
        <w:rPr>
          <w:rFonts w:ascii="Times New Roman" w:eastAsia="Times New Roman" w:hAnsi="Times New Roman" w:cs="Times New Roman"/>
          <w:bCs/>
          <w:color w:val="000000" w:themeColor="text1"/>
          <w:sz w:val="24"/>
          <w:szCs w:val="24"/>
        </w:rPr>
        <w:t>с</w:t>
      </w:r>
      <w:r w:rsidRPr="002C3E11">
        <w:rPr>
          <w:rFonts w:ascii="Times New Roman" w:eastAsia="Times New Roman" w:hAnsi="Times New Roman" w:cs="Times New Roman"/>
          <w:color w:val="000000" w:themeColor="text1"/>
          <w:sz w:val="24"/>
          <w:szCs w:val="24"/>
        </w:rPr>
        <w:t xml:space="preserve">овершение лицом, принимающим оферту, перечисленных в пункте 2.3 настоящего Договора действий, что означает </w:t>
      </w:r>
      <w:proofErr w:type="spellStart"/>
      <w:r w:rsidRPr="002C3E11">
        <w:rPr>
          <w:rFonts w:ascii="Times New Roman" w:eastAsia="Times New Roman" w:hAnsi="Times New Roman" w:cs="Times New Roman"/>
          <w:color w:val="000000" w:themeColor="text1"/>
          <w:sz w:val="24"/>
          <w:szCs w:val="24"/>
        </w:rPr>
        <w:t>означает</w:t>
      </w:r>
      <w:proofErr w:type="spellEnd"/>
      <w:r w:rsidRPr="002C3E11">
        <w:rPr>
          <w:rFonts w:ascii="Times New Roman" w:eastAsia="Times New Roman" w:hAnsi="Times New Roman" w:cs="Times New Roman"/>
          <w:color w:val="000000" w:themeColor="text1"/>
          <w:sz w:val="24"/>
          <w:szCs w:val="24"/>
        </w:rPr>
        <w:t xml:space="preserve"> полное и безоговорочное принятие Договора на указанных в нем условиях и заключение Договора между Сторонами в соответствии со ст.438 Гражданского кодекса Российской Федерации.</w:t>
      </w:r>
    </w:p>
    <w:p w14:paraId="6E8FD6F1" w14:textId="66D085EB" w:rsidR="00C145F0" w:rsidRDefault="002C3E11" w:rsidP="002C3E11">
      <w:pPr>
        <w:widowControl w:val="0"/>
        <w:pBdr>
          <w:top w:val="nil"/>
          <w:left w:val="nil"/>
          <w:bottom w:val="nil"/>
          <w:right w:val="nil"/>
          <w:between w:val="nil"/>
        </w:pBdr>
        <w:spacing w:line="240" w:lineRule="auto"/>
        <w:ind w:right="8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Акцептом оферты</w:t>
      </w:r>
      <w:r w:rsidR="00C145F0" w:rsidRPr="00E10D46">
        <w:rPr>
          <w:rFonts w:ascii="Times New Roman" w:eastAsia="Times New Roman" w:hAnsi="Times New Roman" w:cs="Times New Roman"/>
          <w:sz w:val="24"/>
          <w:szCs w:val="24"/>
        </w:rPr>
        <w:t xml:space="preserve"> лицо</w:t>
      </w:r>
      <w:r>
        <w:rPr>
          <w:rFonts w:ascii="Times New Roman" w:eastAsia="Times New Roman" w:hAnsi="Times New Roman" w:cs="Times New Roman"/>
          <w:sz w:val="24"/>
          <w:szCs w:val="24"/>
        </w:rPr>
        <w:t>м</w:t>
      </w:r>
      <w:r w:rsidR="00C145F0" w:rsidRPr="00E10D46">
        <w:rPr>
          <w:rFonts w:ascii="Times New Roman" w:eastAsia="Times New Roman" w:hAnsi="Times New Roman" w:cs="Times New Roman"/>
          <w:sz w:val="24"/>
          <w:szCs w:val="24"/>
        </w:rPr>
        <w:t>, заинтересованн</w:t>
      </w:r>
      <w:r>
        <w:rPr>
          <w:rFonts w:ascii="Times New Roman" w:eastAsia="Times New Roman" w:hAnsi="Times New Roman" w:cs="Times New Roman"/>
          <w:sz w:val="24"/>
          <w:szCs w:val="24"/>
        </w:rPr>
        <w:t>ым</w:t>
      </w:r>
      <w:r w:rsidR="00C145F0" w:rsidRPr="00E10D46">
        <w:rPr>
          <w:rFonts w:ascii="Times New Roman" w:eastAsia="Times New Roman" w:hAnsi="Times New Roman" w:cs="Times New Roman"/>
          <w:sz w:val="24"/>
          <w:szCs w:val="24"/>
        </w:rPr>
        <w:t xml:space="preserve"> в приобретении прав на Произведение и заключении настоящего </w:t>
      </w:r>
      <w:r>
        <w:rPr>
          <w:rFonts w:ascii="Times New Roman" w:eastAsia="Times New Roman" w:hAnsi="Times New Roman" w:cs="Times New Roman"/>
          <w:sz w:val="24"/>
          <w:szCs w:val="24"/>
        </w:rPr>
        <w:t>Д</w:t>
      </w:r>
      <w:r w:rsidR="00C145F0" w:rsidRPr="00E10D46">
        <w:rPr>
          <w:rFonts w:ascii="Times New Roman" w:eastAsia="Times New Roman" w:hAnsi="Times New Roman" w:cs="Times New Roman"/>
          <w:sz w:val="24"/>
          <w:szCs w:val="24"/>
        </w:rPr>
        <w:t xml:space="preserve">оговора, </w:t>
      </w:r>
      <w:r>
        <w:rPr>
          <w:rFonts w:ascii="Times New Roman" w:eastAsia="Times New Roman" w:hAnsi="Times New Roman" w:cs="Times New Roman"/>
          <w:sz w:val="24"/>
          <w:szCs w:val="24"/>
        </w:rPr>
        <w:t>являются</w:t>
      </w:r>
      <w:r w:rsidR="00C145F0" w:rsidRPr="00E10D46">
        <w:rPr>
          <w:rFonts w:ascii="Times New Roman" w:eastAsia="Times New Roman" w:hAnsi="Times New Roman" w:cs="Times New Roman"/>
          <w:sz w:val="24"/>
          <w:szCs w:val="24"/>
        </w:rPr>
        <w:t xml:space="preserve"> следующие действия</w:t>
      </w:r>
      <w:r>
        <w:rPr>
          <w:rFonts w:ascii="Times New Roman" w:eastAsia="Times New Roman" w:hAnsi="Times New Roman" w:cs="Times New Roman"/>
          <w:sz w:val="24"/>
          <w:szCs w:val="24"/>
        </w:rPr>
        <w:t>, которые должен совершить пользователь (Лицензиат)</w:t>
      </w:r>
      <w:r w:rsidR="00C145F0" w:rsidRPr="00E10D46">
        <w:rPr>
          <w:rFonts w:ascii="Times New Roman" w:eastAsia="Times New Roman" w:hAnsi="Times New Roman" w:cs="Times New Roman"/>
          <w:sz w:val="24"/>
          <w:szCs w:val="24"/>
        </w:rPr>
        <w:t xml:space="preserve">: </w:t>
      </w:r>
    </w:p>
    <w:p w14:paraId="027F1FA3" w14:textId="77777777" w:rsidR="002C3E11" w:rsidRPr="00E10D46" w:rsidRDefault="002C3E11" w:rsidP="002C3E11">
      <w:pPr>
        <w:widowControl w:val="0"/>
        <w:pBdr>
          <w:top w:val="nil"/>
          <w:left w:val="nil"/>
          <w:bottom w:val="nil"/>
          <w:right w:val="nil"/>
          <w:between w:val="nil"/>
        </w:pBdr>
        <w:spacing w:line="240" w:lineRule="auto"/>
        <w:ind w:right="86"/>
        <w:jc w:val="both"/>
        <w:rPr>
          <w:rFonts w:ascii="Times New Roman" w:eastAsia="Times New Roman" w:hAnsi="Times New Roman" w:cs="Times New Roman"/>
          <w:sz w:val="24"/>
          <w:szCs w:val="24"/>
        </w:rPr>
      </w:pPr>
    </w:p>
    <w:p w14:paraId="1F35CDF8" w14:textId="0F981228" w:rsidR="00C145F0" w:rsidRPr="00E10D46"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w:t>
      </w:r>
      <w:r w:rsidR="00C145F0" w:rsidRPr="00E10D46">
        <w:rPr>
          <w:rFonts w:ascii="Times New Roman" w:eastAsia="Times New Roman" w:hAnsi="Times New Roman" w:cs="Times New Roman"/>
          <w:sz w:val="24"/>
          <w:szCs w:val="24"/>
        </w:rPr>
        <w:t xml:space="preserve"> Произведение/Произведения;</w:t>
      </w:r>
    </w:p>
    <w:p w14:paraId="6E2B64A7" w14:textId="0950D247" w:rsidR="00C145F0" w:rsidRPr="00E10D46"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Выбрать</w:t>
      </w:r>
      <w:r w:rsidR="00C145F0" w:rsidRPr="00E10D46">
        <w:rPr>
          <w:rFonts w:ascii="Times New Roman" w:eastAsia="Times New Roman" w:hAnsi="Times New Roman" w:cs="Times New Roman"/>
          <w:sz w:val="24"/>
          <w:szCs w:val="24"/>
        </w:rPr>
        <w:t xml:space="preserve"> тип </w:t>
      </w:r>
      <w:r w:rsidR="00104AB8">
        <w:rPr>
          <w:rFonts w:ascii="Times New Roman" w:eastAsia="Times New Roman" w:hAnsi="Times New Roman" w:cs="Times New Roman"/>
          <w:sz w:val="24"/>
          <w:szCs w:val="24"/>
        </w:rPr>
        <w:t>скачивания: «Разовое»</w:t>
      </w:r>
      <w:proofErr w:type="gramStart"/>
      <w:r w:rsidR="00104AB8">
        <w:rPr>
          <w:rFonts w:ascii="Times New Roman" w:eastAsia="Times New Roman" w:hAnsi="Times New Roman" w:cs="Times New Roman"/>
          <w:sz w:val="24"/>
          <w:szCs w:val="24"/>
        </w:rPr>
        <w:t>/«</w:t>
      </w:r>
      <w:proofErr w:type="gramEnd"/>
      <w:r w:rsidR="00104AB8">
        <w:rPr>
          <w:rFonts w:ascii="Times New Roman" w:eastAsia="Times New Roman" w:hAnsi="Times New Roman" w:cs="Times New Roman"/>
          <w:sz w:val="24"/>
          <w:szCs w:val="24"/>
        </w:rPr>
        <w:t>Подписка», тип Лицензии</w:t>
      </w:r>
      <w:r w:rsidR="00C145F0" w:rsidRPr="00E10D46">
        <w:rPr>
          <w:rFonts w:ascii="Times New Roman" w:eastAsia="Times New Roman" w:hAnsi="Times New Roman" w:cs="Times New Roman"/>
          <w:sz w:val="24"/>
          <w:szCs w:val="24"/>
        </w:rPr>
        <w:t>;</w:t>
      </w:r>
    </w:p>
    <w:p w14:paraId="11C15867" w14:textId="3AA5A2A9" w:rsidR="00C145F0" w:rsidRPr="00E10D46" w:rsidRDefault="002C3E11"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Нажать</w:t>
      </w:r>
      <w:r w:rsidR="00C145F0" w:rsidRPr="00E10D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кнопку </w:t>
      </w:r>
      <w:r w:rsidR="00C145F0" w:rsidRPr="00E10D46">
        <w:rPr>
          <w:rFonts w:ascii="Times New Roman" w:eastAsia="Times New Roman" w:hAnsi="Times New Roman" w:cs="Times New Roman"/>
          <w:sz w:val="24"/>
          <w:szCs w:val="24"/>
        </w:rPr>
        <w:t>«</w:t>
      </w:r>
      <w:r w:rsidR="007C582C">
        <w:rPr>
          <w:rFonts w:ascii="Times New Roman" w:eastAsia="Times New Roman" w:hAnsi="Times New Roman" w:cs="Times New Roman"/>
          <w:sz w:val="24"/>
          <w:szCs w:val="24"/>
        </w:rPr>
        <w:t>Скачать</w:t>
      </w:r>
      <w:r w:rsidR="00C145F0" w:rsidRPr="00E10D46">
        <w:rPr>
          <w:rFonts w:ascii="Times New Roman" w:eastAsia="Times New Roman" w:hAnsi="Times New Roman" w:cs="Times New Roman"/>
          <w:sz w:val="24"/>
          <w:szCs w:val="24"/>
        </w:rPr>
        <w:t xml:space="preserve">»; </w:t>
      </w:r>
    </w:p>
    <w:p w14:paraId="4169131A" w14:textId="4EF99094" w:rsidR="00C145F0" w:rsidRPr="00E10D46" w:rsidRDefault="00C145F0"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E10D46">
        <w:rPr>
          <w:rFonts w:ascii="Times New Roman" w:eastAsia="Times New Roman" w:hAnsi="Times New Roman" w:cs="Times New Roman"/>
          <w:sz w:val="24"/>
          <w:szCs w:val="24"/>
        </w:rPr>
        <w:t>Пере</w:t>
      </w:r>
      <w:r w:rsidR="002C3E11">
        <w:rPr>
          <w:rFonts w:ascii="Times New Roman" w:eastAsia="Times New Roman" w:hAnsi="Times New Roman" w:cs="Times New Roman"/>
          <w:sz w:val="24"/>
          <w:szCs w:val="24"/>
        </w:rPr>
        <w:t>йти</w:t>
      </w:r>
      <w:r w:rsidRPr="00E10D46">
        <w:rPr>
          <w:rFonts w:ascii="Times New Roman" w:eastAsia="Times New Roman" w:hAnsi="Times New Roman" w:cs="Times New Roman"/>
          <w:sz w:val="24"/>
          <w:szCs w:val="24"/>
        </w:rPr>
        <w:t xml:space="preserve"> на страницу «Корзина»</w:t>
      </w:r>
      <w:r w:rsidR="002C3E11">
        <w:rPr>
          <w:rFonts w:ascii="Times New Roman" w:eastAsia="Times New Roman" w:hAnsi="Times New Roman" w:cs="Times New Roman"/>
          <w:sz w:val="24"/>
          <w:szCs w:val="24"/>
        </w:rPr>
        <w:t xml:space="preserve">, </w:t>
      </w:r>
      <w:r w:rsidRPr="00E10D46">
        <w:rPr>
          <w:rFonts w:ascii="Times New Roman" w:eastAsia="Times New Roman" w:hAnsi="Times New Roman" w:cs="Times New Roman"/>
          <w:sz w:val="24"/>
          <w:szCs w:val="24"/>
        </w:rPr>
        <w:t>подтвер</w:t>
      </w:r>
      <w:r w:rsidR="002C3E11">
        <w:rPr>
          <w:rFonts w:ascii="Times New Roman" w:eastAsia="Times New Roman" w:hAnsi="Times New Roman" w:cs="Times New Roman"/>
          <w:sz w:val="24"/>
          <w:szCs w:val="24"/>
        </w:rPr>
        <w:t>дить</w:t>
      </w:r>
      <w:r w:rsidRPr="00E10D46">
        <w:rPr>
          <w:rFonts w:ascii="Times New Roman" w:eastAsia="Times New Roman" w:hAnsi="Times New Roman" w:cs="Times New Roman"/>
          <w:sz w:val="24"/>
          <w:szCs w:val="24"/>
        </w:rPr>
        <w:t xml:space="preserve"> выбранные Произведения</w:t>
      </w:r>
      <w:r w:rsidR="002C3E11">
        <w:rPr>
          <w:rFonts w:ascii="Times New Roman" w:eastAsia="Times New Roman" w:hAnsi="Times New Roman" w:cs="Times New Roman"/>
          <w:sz w:val="24"/>
          <w:szCs w:val="24"/>
        </w:rPr>
        <w:t xml:space="preserve"> и</w:t>
      </w:r>
      <w:r w:rsidRPr="00E10D46">
        <w:rPr>
          <w:rFonts w:ascii="Times New Roman" w:eastAsia="Times New Roman" w:hAnsi="Times New Roman" w:cs="Times New Roman"/>
          <w:sz w:val="24"/>
          <w:szCs w:val="24"/>
        </w:rPr>
        <w:t xml:space="preserve"> тип приобретаемой Лицензии;</w:t>
      </w:r>
    </w:p>
    <w:p w14:paraId="770EA24F" w14:textId="77FB7D6F" w:rsidR="00C145F0" w:rsidRPr="00E10D46" w:rsidRDefault="00C145F0" w:rsidP="00C145F0">
      <w:pPr>
        <w:widowControl w:val="0"/>
        <w:numPr>
          <w:ilvl w:val="0"/>
          <w:numId w:val="7"/>
        </w:numPr>
        <w:pBdr>
          <w:top w:val="nil"/>
          <w:left w:val="nil"/>
          <w:bottom w:val="nil"/>
          <w:right w:val="nil"/>
          <w:between w:val="nil"/>
        </w:pBdr>
        <w:spacing w:after="200" w:line="240" w:lineRule="auto"/>
        <w:jc w:val="both"/>
        <w:rPr>
          <w:rFonts w:ascii="Times New Roman" w:eastAsia="Times New Roman" w:hAnsi="Times New Roman" w:cs="Times New Roman"/>
          <w:sz w:val="24"/>
          <w:szCs w:val="24"/>
        </w:rPr>
      </w:pPr>
      <w:r w:rsidRPr="00E10D46">
        <w:rPr>
          <w:rFonts w:ascii="Times New Roman" w:eastAsia="Times New Roman" w:hAnsi="Times New Roman" w:cs="Times New Roman"/>
          <w:sz w:val="24"/>
          <w:szCs w:val="24"/>
        </w:rPr>
        <w:t>Подтвер</w:t>
      </w:r>
      <w:r w:rsidR="002C3E11">
        <w:rPr>
          <w:rFonts w:ascii="Times New Roman" w:eastAsia="Times New Roman" w:hAnsi="Times New Roman" w:cs="Times New Roman"/>
          <w:sz w:val="24"/>
          <w:szCs w:val="24"/>
        </w:rPr>
        <w:t>дить</w:t>
      </w:r>
      <w:r w:rsidRPr="00E10D46">
        <w:rPr>
          <w:rFonts w:ascii="Times New Roman" w:eastAsia="Times New Roman" w:hAnsi="Times New Roman" w:cs="Times New Roman"/>
          <w:sz w:val="24"/>
          <w:szCs w:val="24"/>
        </w:rPr>
        <w:t xml:space="preserve"> согласие с условиями Договора посредством проставления </w:t>
      </w:r>
      <w:r w:rsidR="002C3E11">
        <w:rPr>
          <w:rFonts w:ascii="Times New Roman" w:eastAsia="Times New Roman" w:hAnsi="Times New Roman" w:cs="Times New Roman"/>
          <w:sz w:val="24"/>
          <w:szCs w:val="24"/>
        </w:rPr>
        <w:t>галочки</w:t>
      </w:r>
      <w:r w:rsidRPr="00E10D46">
        <w:rPr>
          <w:rFonts w:ascii="Times New Roman" w:eastAsia="Times New Roman" w:hAnsi="Times New Roman" w:cs="Times New Roman"/>
          <w:sz w:val="24"/>
          <w:szCs w:val="24"/>
        </w:rPr>
        <w:t xml:space="preserve"> «Я принимаю условия </w:t>
      </w:r>
      <w:r w:rsidR="002C3E11">
        <w:rPr>
          <w:rFonts w:ascii="Times New Roman" w:eastAsia="Times New Roman" w:hAnsi="Times New Roman" w:cs="Times New Roman"/>
          <w:sz w:val="24"/>
          <w:szCs w:val="24"/>
        </w:rPr>
        <w:t>Л</w:t>
      </w:r>
      <w:r w:rsidRPr="00E10D46">
        <w:rPr>
          <w:rFonts w:ascii="Times New Roman" w:eastAsia="Times New Roman" w:hAnsi="Times New Roman" w:cs="Times New Roman"/>
          <w:sz w:val="24"/>
          <w:szCs w:val="24"/>
        </w:rPr>
        <w:t xml:space="preserve">ицензионного </w:t>
      </w:r>
      <w:r w:rsidR="00D3755A">
        <w:rPr>
          <w:rFonts w:ascii="Times New Roman" w:eastAsia="Times New Roman" w:hAnsi="Times New Roman" w:cs="Times New Roman"/>
          <w:sz w:val="24"/>
          <w:szCs w:val="24"/>
        </w:rPr>
        <w:t>д</w:t>
      </w:r>
      <w:r w:rsidRPr="00E10D46">
        <w:rPr>
          <w:rFonts w:ascii="Times New Roman" w:eastAsia="Times New Roman" w:hAnsi="Times New Roman" w:cs="Times New Roman"/>
          <w:sz w:val="24"/>
          <w:szCs w:val="24"/>
        </w:rPr>
        <w:t>оговора», размещенного на странице</w:t>
      </w:r>
      <w:r w:rsidR="00860F45">
        <w:rPr>
          <w:rFonts w:ascii="Times New Roman" w:eastAsia="Times New Roman" w:hAnsi="Times New Roman" w:cs="Times New Roman"/>
          <w:sz w:val="24"/>
          <w:szCs w:val="24"/>
        </w:rPr>
        <w:t xml:space="preserve"> «Корзина»</w:t>
      </w:r>
      <w:r w:rsidR="002C3E11">
        <w:rPr>
          <w:rFonts w:ascii="Times New Roman" w:eastAsia="Times New Roman" w:hAnsi="Times New Roman" w:cs="Times New Roman"/>
          <w:sz w:val="24"/>
          <w:szCs w:val="24"/>
        </w:rPr>
        <w:t>,</w:t>
      </w:r>
      <w:r w:rsidRPr="00E10D46">
        <w:rPr>
          <w:rFonts w:ascii="Times New Roman" w:eastAsia="Times New Roman" w:hAnsi="Times New Roman" w:cs="Times New Roman"/>
          <w:sz w:val="24"/>
          <w:szCs w:val="24"/>
        </w:rPr>
        <w:t xml:space="preserve"> и нажат</w:t>
      </w:r>
      <w:r w:rsidR="002C3E11">
        <w:rPr>
          <w:rFonts w:ascii="Times New Roman" w:eastAsia="Times New Roman" w:hAnsi="Times New Roman" w:cs="Times New Roman"/>
          <w:sz w:val="24"/>
          <w:szCs w:val="24"/>
        </w:rPr>
        <w:t>ь</w:t>
      </w:r>
      <w:r w:rsidRPr="00E10D46">
        <w:rPr>
          <w:rFonts w:ascii="Times New Roman" w:eastAsia="Times New Roman" w:hAnsi="Times New Roman" w:cs="Times New Roman"/>
          <w:sz w:val="24"/>
          <w:szCs w:val="24"/>
        </w:rPr>
        <w:t xml:space="preserve"> кнопку «Оплатить и скачать»</w:t>
      </w:r>
      <w:r w:rsidR="00E10D46">
        <w:rPr>
          <w:rFonts w:ascii="Times New Roman" w:eastAsia="Times New Roman" w:hAnsi="Times New Roman" w:cs="Times New Roman"/>
          <w:sz w:val="24"/>
          <w:szCs w:val="24"/>
        </w:rPr>
        <w:t>.</w:t>
      </w:r>
    </w:p>
    <w:p w14:paraId="49FC150F" w14:textId="688E846D" w:rsidR="00C145F0" w:rsidRPr="00FA0C41" w:rsidRDefault="00C145F0"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color w:val="000000" w:themeColor="text1"/>
          <w:sz w:val="24"/>
          <w:szCs w:val="24"/>
        </w:rPr>
      </w:pPr>
      <w:r w:rsidRPr="00FA0C41">
        <w:rPr>
          <w:rFonts w:ascii="Times New Roman" w:eastAsia="Times New Roman" w:hAnsi="Times New Roman" w:cs="Times New Roman"/>
          <w:b/>
          <w:color w:val="000000" w:themeColor="text1"/>
          <w:sz w:val="24"/>
          <w:szCs w:val="24"/>
        </w:rPr>
        <w:t>2.</w:t>
      </w:r>
      <w:r w:rsidR="00860F45" w:rsidRPr="00FA0C41">
        <w:rPr>
          <w:rFonts w:ascii="Times New Roman" w:eastAsia="Times New Roman" w:hAnsi="Times New Roman" w:cs="Times New Roman"/>
          <w:b/>
          <w:color w:val="000000" w:themeColor="text1"/>
          <w:sz w:val="24"/>
          <w:szCs w:val="24"/>
        </w:rPr>
        <w:t>4</w:t>
      </w:r>
      <w:r w:rsidRPr="00FA0C41">
        <w:rPr>
          <w:rFonts w:ascii="Times New Roman" w:eastAsia="Times New Roman" w:hAnsi="Times New Roman" w:cs="Times New Roman"/>
          <w:b/>
          <w:bCs/>
          <w:color w:val="000000" w:themeColor="text1"/>
          <w:sz w:val="24"/>
          <w:szCs w:val="24"/>
        </w:rPr>
        <w:t>.</w:t>
      </w:r>
      <w:r w:rsidRPr="00FA0C41">
        <w:rPr>
          <w:rFonts w:ascii="Times New Roman" w:eastAsia="Times New Roman" w:hAnsi="Times New Roman" w:cs="Times New Roman"/>
          <w:color w:val="000000" w:themeColor="text1"/>
          <w:sz w:val="24"/>
          <w:szCs w:val="24"/>
        </w:rPr>
        <w:t xml:space="preserve"> </w:t>
      </w:r>
      <w:r w:rsidR="00860F45" w:rsidRPr="00FA0C41">
        <w:rPr>
          <w:rFonts w:ascii="Times New Roman" w:eastAsia="Times New Roman" w:hAnsi="Times New Roman" w:cs="Times New Roman"/>
          <w:color w:val="000000" w:themeColor="text1"/>
          <w:sz w:val="24"/>
          <w:szCs w:val="24"/>
        </w:rPr>
        <w:t xml:space="preserve">При оплате </w:t>
      </w:r>
      <w:r w:rsidR="00917CE7" w:rsidRPr="00FA0C41">
        <w:rPr>
          <w:rFonts w:ascii="Times New Roman" w:eastAsia="Times New Roman" w:hAnsi="Times New Roman" w:cs="Times New Roman"/>
          <w:color w:val="000000" w:themeColor="text1"/>
          <w:sz w:val="24"/>
          <w:szCs w:val="24"/>
        </w:rPr>
        <w:t>Л</w:t>
      </w:r>
      <w:r w:rsidR="00860F45" w:rsidRPr="00FA0C41">
        <w:rPr>
          <w:rFonts w:ascii="Times New Roman" w:eastAsia="Times New Roman" w:hAnsi="Times New Roman" w:cs="Times New Roman"/>
          <w:color w:val="000000" w:themeColor="text1"/>
          <w:sz w:val="24"/>
          <w:szCs w:val="24"/>
        </w:rPr>
        <w:t>ицензии</w:t>
      </w:r>
      <w:r w:rsidRPr="00FA0C41">
        <w:rPr>
          <w:rFonts w:ascii="Times New Roman" w:eastAsia="Times New Roman" w:hAnsi="Times New Roman" w:cs="Times New Roman"/>
          <w:color w:val="000000" w:themeColor="text1"/>
          <w:sz w:val="24"/>
          <w:szCs w:val="24"/>
        </w:rPr>
        <w:t xml:space="preserve"> Лицензиат </w:t>
      </w:r>
      <w:r w:rsidR="00860F45" w:rsidRPr="00FA0C41">
        <w:rPr>
          <w:rFonts w:ascii="Times New Roman" w:eastAsia="Times New Roman" w:hAnsi="Times New Roman" w:cs="Times New Roman"/>
          <w:color w:val="000000" w:themeColor="text1"/>
          <w:sz w:val="24"/>
          <w:szCs w:val="24"/>
        </w:rPr>
        <w:t>должен</w:t>
      </w:r>
      <w:r w:rsidRPr="00FA0C41">
        <w:rPr>
          <w:rFonts w:ascii="Times New Roman" w:eastAsia="Times New Roman" w:hAnsi="Times New Roman" w:cs="Times New Roman"/>
          <w:color w:val="000000" w:themeColor="text1"/>
          <w:sz w:val="24"/>
          <w:szCs w:val="24"/>
        </w:rPr>
        <w:t xml:space="preserve"> использовать банковскую карту, выпущенную на </w:t>
      </w:r>
      <w:r w:rsidR="00860F45" w:rsidRPr="00FA0C41">
        <w:rPr>
          <w:rFonts w:ascii="Times New Roman" w:eastAsia="Times New Roman" w:hAnsi="Times New Roman" w:cs="Times New Roman"/>
          <w:color w:val="000000" w:themeColor="text1"/>
          <w:sz w:val="24"/>
          <w:szCs w:val="24"/>
        </w:rPr>
        <w:t xml:space="preserve">его </w:t>
      </w:r>
      <w:r w:rsidRPr="00FA0C41">
        <w:rPr>
          <w:rFonts w:ascii="Times New Roman" w:eastAsia="Times New Roman" w:hAnsi="Times New Roman" w:cs="Times New Roman"/>
          <w:color w:val="000000" w:themeColor="text1"/>
          <w:sz w:val="24"/>
          <w:szCs w:val="24"/>
        </w:rPr>
        <w:t>имя. В случае осуществления возврата оплаченных денежных средств возврат производится по тем же реквизитам, по которым был получен платеж, и на основании личного заявления лица, на чье имя была выпущена банковская карта. Оплата не принимается при обнаружении нарушения Лицензиата условий платежа, установленных Договором и законодательством Российской Федерации.</w:t>
      </w:r>
    </w:p>
    <w:p w14:paraId="16F9BB1E" w14:textId="77777777" w:rsidR="00917CE7" w:rsidRDefault="00917CE7"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sz w:val="24"/>
          <w:szCs w:val="24"/>
        </w:rPr>
      </w:pPr>
    </w:p>
    <w:p w14:paraId="6BE6FD17" w14:textId="6274D2F4" w:rsidR="00917CE7" w:rsidRPr="00E10D46" w:rsidRDefault="00917CE7" w:rsidP="00860F45">
      <w:pPr>
        <w:widowControl w:val="0"/>
        <w:pBdr>
          <w:top w:val="nil"/>
          <w:left w:val="nil"/>
          <w:bottom w:val="nil"/>
          <w:right w:val="nil"/>
          <w:between w:val="nil"/>
        </w:pBdr>
        <w:spacing w:line="240" w:lineRule="auto"/>
        <w:ind w:right="89" w:hanging="4"/>
        <w:jc w:val="both"/>
        <w:rPr>
          <w:rFonts w:ascii="Times New Roman" w:eastAsia="Times New Roman" w:hAnsi="Times New Roman" w:cs="Times New Roman"/>
          <w:sz w:val="24"/>
          <w:szCs w:val="24"/>
        </w:rPr>
      </w:pPr>
      <w:r w:rsidRPr="00917CE7">
        <w:rPr>
          <w:rFonts w:ascii="Times New Roman" w:eastAsia="Times New Roman" w:hAnsi="Times New Roman" w:cs="Times New Roman"/>
          <w:b/>
          <w:bCs/>
          <w:sz w:val="24"/>
          <w:szCs w:val="24"/>
        </w:rPr>
        <w:t>2.5.</w:t>
      </w:r>
      <w:r>
        <w:rPr>
          <w:rFonts w:ascii="Times New Roman" w:eastAsia="Times New Roman" w:hAnsi="Times New Roman" w:cs="Times New Roman"/>
          <w:sz w:val="24"/>
          <w:szCs w:val="24"/>
        </w:rPr>
        <w:t xml:space="preserve"> </w:t>
      </w:r>
      <w:r w:rsidRPr="00717432">
        <w:rPr>
          <w:rFonts w:ascii="Times New Roman" w:eastAsia="Times New Roman" w:hAnsi="Times New Roman" w:cs="Times New Roman"/>
          <w:color w:val="000000" w:themeColor="text1"/>
          <w:sz w:val="24"/>
          <w:szCs w:val="24"/>
        </w:rPr>
        <w:t xml:space="preserve">Лицензиат подтверждает, что прочитал условия настоящего Договора, </w:t>
      </w:r>
      <w:r>
        <w:rPr>
          <w:rFonts w:ascii="Times New Roman" w:eastAsia="Times New Roman" w:hAnsi="Times New Roman" w:cs="Times New Roman"/>
          <w:color w:val="000000" w:themeColor="text1"/>
          <w:sz w:val="24"/>
          <w:szCs w:val="24"/>
        </w:rPr>
        <w:t xml:space="preserve">ему понятный условия Договора. </w:t>
      </w:r>
      <w:r w:rsidRPr="00717432">
        <w:rPr>
          <w:rFonts w:ascii="Times New Roman" w:eastAsia="Times New Roman" w:hAnsi="Times New Roman" w:cs="Times New Roman"/>
          <w:color w:val="000000" w:themeColor="text1"/>
          <w:sz w:val="24"/>
          <w:szCs w:val="24"/>
        </w:rPr>
        <w:t>Лицензиат полностью и безоговорочно подтверждает свое согласие принять на себя обязательства согласно условиям настоящего Договора. Лицензиат соглашается, что настоящий Договор является полным и исчерпывающим Договором между Лицензиатом и Лицензиаром</w:t>
      </w:r>
      <w:r w:rsidRPr="00E10D46">
        <w:rPr>
          <w:rFonts w:ascii="Times New Roman" w:eastAsia="Times New Roman" w:hAnsi="Times New Roman" w:cs="Times New Roman"/>
          <w:color w:val="000000" w:themeColor="text1"/>
          <w:sz w:val="24"/>
          <w:szCs w:val="24"/>
        </w:rPr>
        <w:t>.</w:t>
      </w:r>
    </w:p>
    <w:p w14:paraId="2709330C" w14:textId="77777777" w:rsidR="00C145F0" w:rsidRPr="00E10D46" w:rsidRDefault="00C145F0" w:rsidP="00C145F0">
      <w:pPr>
        <w:widowControl w:val="0"/>
        <w:pBdr>
          <w:top w:val="nil"/>
          <w:left w:val="nil"/>
          <w:bottom w:val="nil"/>
          <w:right w:val="nil"/>
          <w:between w:val="nil"/>
        </w:pBdr>
        <w:spacing w:line="240" w:lineRule="auto"/>
        <w:ind w:left="4" w:right="89" w:hanging="4"/>
        <w:jc w:val="both"/>
        <w:rPr>
          <w:rFonts w:ascii="Times New Roman" w:eastAsia="Times New Roman" w:hAnsi="Times New Roman" w:cs="Times New Roman"/>
          <w:color w:val="00B050"/>
          <w:sz w:val="24"/>
          <w:szCs w:val="24"/>
        </w:rPr>
      </w:pPr>
    </w:p>
    <w:p w14:paraId="00000025" w14:textId="74401815" w:rsidR="00AD17F4" w:rsidRPr="00E10D46" w:rsidRDefault="00717432" w:rsidP="00717432">
      <w:pPr>
        <w:widowControl w:val="0"/>
        <w:pBdr>
          <w:top w:val="nil"/>
          <w:left w:val="nil"/>
          <w:bottom w:val="nil"/>
          <w:right w:val="nil"/>
          <w:between w:val="nil"/>
        </w:pBdr>
        <w:spacing w:line="240" w:lineRule="auto"/>
        <w:ind w:left="360"/>
        <w:jc w:val="center"/>
        <w:rPr>
          <w:rFonts w:ascii="Times New Roman" w:eastAsia="Times New Roman" w:hAnsi="Times New Roman" w:cs="Times New Roman"/>
          <w:b/>
          <w:color w:val="000000" w:themeColor="text1"/>
          <w:sz w:val="24"/>
          <w:szCs w:val="24"/>
        </w:rPr>
      </w:pPr>
      <w:r w:rsidRPr="00E10D46">
        <w:rPr>
          <w:rFonts w:ascii="Times New Roman" w:eastAsia="Times New Roman" w:hAnsi="Times New Roman" w:cs="Times New Roman"/>
          <w:b/>
          <w:color w:val="000000" w:themeColor="text1"/>
          <w:sz w:val="24"/>
          <w:szCs w:val="24"/>
        </w:rPr>
        <w:t>3. Права и обязанности Сторо</w:t>
      </w:r>
      <w:r w:rsidR="00574E89">
        <w:rPr>
          <w:rFonts w:ascii="Times New Roman" w:eastAsia="Times New Roman" w:hAnsi="Times New Roman" w:cs="Times New Roman"/>
          <w:b/>
          <w:color w:val="000000" w:themeColor="text1"/>
          <w:sz w:val="24"/>
          <w:szCs w:val="24"/>
        </w:rPr>
        <w:t>н</w:t>
      </w:r>
      <w:r w:rsidRPr="00E10D46">
        <w:rPr>
          <w:rFonts w:ascii="Times New Roman" w:eastAsia="Times New Roman" w:hAnsi="Times New Roman" w:cs="Times New Roman"/>
          <w:b/>
          <w:color w:val="000000" w:themeColor="text1"/>
          <w:sz w:val="24"/>
          <w:szCs w:val="24"/>
        </w:rPr>
        <w:t xml:space="preserve"> </w:t>
      </w:r>
    </w:p>
    <w:p w14:paraId="5E05A226" w14:textId="2A9AE062" w:rsidR="00717432" w:rsidRPr="00717432" w:rsidRDefault="00717432" w:rsidP="00717432">
      <w:pPr>
        <w:widowControl w:val="0"/>
        <w:pBdr>
          <w:top w:val="nil"/>
          <w:left w:val="nil"/>
          <w:bottom w:val="nil"/>
          <w:right w:val="nil"/>
          <w:between w:val="nil"/>
        </w:pBdr>
        <w:spacing w:after="200" w:line="240" w:lineRule="auto"/>
        <w:ind w:right="88"/>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lastRenderedPageBreak/>
        <w:t>3</w:t>
      </w:r>
      <w:r w:rsidRPr="00717432">
        <w:rPr>
          <w:rFonts w:ascii="Times New Roman" w:eastAsia="Times New Roman" w:hAnsi="Times New Roman" w:cs="Times New Roman"/>
          <w:b/>
          <w:bCs/>
          <w:color w:val="000000" w:themeColor="text1"/>
          <w:sz w:val="24"/>
          <w:szCs w:val="24"/>
        </w:rPr>
        <w:t>.1.</w:t>
      </w:r>
      <w:r w:rsidRPr="00717432">
        <w:rPr>
          <w:rFonts w:ascii="Times New Roman" w:eastAsia="Times New Roman" w:hAnsi="Times New Roman" w:cs="Times New Roman"/>
          <w:color w:val="000000" w:themeColor="text1"/>
          <w:sz w:val="24"/>
          <w:szCs w:val="24"/>
        </w:rPr>
        <w:t xml:space="preserve"> После получения предварительной оплаты от Лицензиата Лицензиар обязуется предоставить Лицензиату возможность загрузки выбранного и оплаченного Произведения в электронном виде в разрешении и цвете в соответствии с предложением, размещенном на Сайте. </w:t>
      </w:r>
    </w:p>
    <w:p w14:paraId="192A681E" w14:textId="5DE25D33" w:rsidR="00717432" w:rsidRPr="00717432" w:rsidRDefault="00717432" w:rsidP="00917CE7">
      <w:pPr>
        <w:widowControl w:val="0"/>
        <w:pBdr>
          <w:top w:val="nil"/>
          <w:left w:val="nil"/>
          <w:bottom w:val="nil"/>
          <w:right w:val="nil"/>
          <w:between w:val="nil"/>
        </w:pBdr>
        <w:spacing w:after="200" w:line="240" w:lineRule="auto"/>
        <w:ind w:right="87"/>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Pr="00717432">
        <w:rPr>
          <w:rFonts w:ascii="Times New Roman" w:eastAsia="Times New Roman" w:hAnsi="Times New Roman" w:cs="Times New Roman"/>
          <w:b/>
          <w:bCs/>
          <w:color w:val="000000" w:themeColor="text1"/>
          <w:sz w:val="24"/>
          <w:szCs w:val="24"/>
        </w:rPr>
        <w:t>.2.</w:t>
      </w:r>
      <w:r w:rsidRPr="00717432">
        <w:rPr>
          <w:rFonts w:ascii="Times New Roman" w:eastAsia="Times New Roman" w:hAnsi="Times New Roman" w:cs="Times New Roman"/>
          <w:color w:val="000000" w:themeColor="text1"/>
          <w:sz w:val="24"/>
          <w:szCs w:val="24"/>
        </w:rPr>
        <w:t xml:space="preserve"> Лицензиар обязуется предоставить Лицензиату неисключительн</w:t>
      </w:r>
      <w:r w:rsidR="00917CE7">
        <w:rPr>
          <w:rFonts w:ascii="Times New Roman" w:eastAsia="Times New Roman" w:hAnsi="Times New Roman" w:cs="Times New Roman"/>
          <w:color w:val="000000" w:themeColor="text1"/>
          <w:sz w:val="24"/>
          <w:szCs w:val="24"/>
        </w:rPr>
        <w:t>ую лицензию</w:t>
      </w:r>
      <w:r w:rsidRPr="00717432">
        <w:rPr>
          <w:rFonts w:ascii="Times New Roman" w:eastAsia="Times New Roman" w:hAnsi="Times New Roman" w:cs="Times New Roman"/>
          <w:color w:val="000000" w:themeColor="text1"/>
          <w:sz w:val="24"/>
          <w:szCs w:val="24"/>
        </w:rPr>
        <w:t xml:space="preserve"> на использование полученного Произведения в соответствии с типом лицензии. </w:t>
      </w:r>
    </w:p>
    <w:p w14:paraId="0AE91859" w14:textId="2D72F22E" w:rsidR="00717432" w:rsidRPr="00717432" w:rsidRDefault="00717432" w:rsidP="00717432">
      <w:pPr>
        <w:widowControl w:val="0"/>
        <w:pBdr>
          <w:top w:val="nil"/>
          <w:left w:val="nil"/>
          <w:bottom w:val="nil"/>
          <w:right w:val="nil"/>
          <w:between w:val="nil"/>
        </w:pBdr>
        <w:spacing w:after="200" w:line="240" w:lineRule="auto"/>
        <w:ind w:right="87"/>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Pr="00717432">
        <w:rPr>
          <w:rFonts w:ascii="Times New Roman" w:eastAsia="Times New Roman" w:hAnsi="Times New Roman" w:cs="Times New Roman"/>
          <w:b/>
          <w:bCs/>
          <w:color w:val="000000" w:themeColor="text1"/>
          <w:sz w:val="24"/>
          <w:szCs w:val="24"/>
        </w:rPr>
        <w:t>.3.</w:t>
      </w:r>
      <w:r w:rsidRPr="00717432">
        <w:rPr>
          <w:rFonts w:ascii="Times New Roman" w:eastAsia="Times New Roman" w:hAnsi="Times New Roman" w:cs="Times New Roman"/>
          <w:color w:val="000000" w:themeColor="text1"/>
          <w:sz w:val="24"/>
          <w:szCs w:val="24"/>
        </w:rPr>
        <w:t xml:space="preserve"> Лицензиар обязуется в течение срока действия Договора хранить информацию о заключенной сделке. </w:t>
      </w:r>
    </w:p>
    <w:p w14:paraId="633F7683" w14:textId="6E8399CA" w:rsidR="00717432" w:rsidRPr="00717432" w:rsidRDefault="00717432" w:rsidP="00917CE7">
      <w:pPr>
        <w:widowControl w:val="0"/>
        <w:pBdr>
          <w:top w:val="nil"/>
          <w:left w:val="nil"/>
          <w:bottom w:val="nil"/>
          <w:right w:val="nil"/>
          <w:between w:val="nil"/>
        </w:pBdr>
        <w:spacing w:after="200" w:line="240" w:lineRule="auto"/>
        <w:ind w:right="91"/>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Pr="00717432">
        <w:rPr>
          <w:rFonts w:ascii="Times New Roman" w:eastAsia="Times New Roman" w:hAnsi="Times New Roman" w:cs="Times New Roman"/>
          <w:b/>
          <w:bCs/>
          <w:color w:val="000000" w:themeColor="text1"/>
          <w:sz w:val="24"/>
          <w:szCs w:val="24"/>
        </w:rPr>
        <w:t>.4.</w:t>
      </w:r>
      <w:r w:rsidRPr="00717432">
        <w:rPr>
          <w:rFonts w:ascii="Times New Roman" w:eastAsia="Times New Roman" w:hAnsi="Times New Roman" w:cs="Times New Roman"/>
          <w:color w:val="000000" w:themeColor="text1"/>
          <w:sz w:val="24"/>
          <w:szCs w:val="24"/>
        </w:rPr>
        <w:t xml:space="preserve"> </w:t>
      </w:r>
      <w:r w:rsidR="00917CE7">
        <w:rPr>
          <w:rFonts w:ascii="Times New Roman" w:eastAsia="Times New Roman" w:hAnsi="Times New Roman" w:cs="Times New Roman"/>
          <w:color w:val="000000" w:themeColor="text1"/>
          <w:sz w:val="24"/>
          <w:szCs w:val="24"/>
        </w:rPr>
        <w:t xml:space="preserve"> </w:t>
      </w:r>
      <w:r w:rsidRPr="00717432">
        <w:rPr>
          <w:rFonts w:ascii="Times New Roman" w:eastAsia="Times New Roman" w:hAnsi="Times New Roman" w:cs="Times New Roman"/>
          <w:color w:val="000000" w:themeColor="text1"/>
          <w:sz w:val="24"/>
          <w:szCs w:val="24"/>
        </w:rPr>
        <w:t>Лицензиар</w:t>
      </w:r>
      <w:r w:rsidR="00917CE7">
        <w:rPr>
          <w:rFonts w:ascii="Times New Roman" w:eastAsia="Times New Roman" w:hAnsi="Times New Roman" w:cs="Times New Roman"/>
          <w:color w:val="000000" w:themeColor="text1"/>
          <w:sz w:val="24"/>
          <w:szCs w:val="24"/>
        </w:rPr>
        <w:t xml:space="preserve"> действует по поручению Правообладателя и</w:t>
      </w:r>
      <w:r w:rsidRPr="00717432">
        <w:rPr>
          <w:rFonts w:ascii="Times New Roman" w:eastAsia="Times New Roman" w:hAnsi="Times New Roman" w:cs="Times New Roman"/>
          <w:color w:val="000000" w:themeColor="text1"/>
          <w:sz w:val="24"/>
          <w:szCs w:val="24"/>
        </w:rPr>
        <w:t xml:space="preserve"> гарантирует</w:t>
      </w:r>
      <w:r w:rsidR="00917CE7">
        <w:rPr>
          <w:rFonts w:ascii="Times New Roman" w:eastAsia="Times New Roman" w:hAnsi="Times New Roman" w:cs="Times New Roman"/>
          <w:color w:val="000000" w:themeColor="text1"/>
          <w:sz w:val="24"/>
          <w:szCs w:val="24"/>
        </w:rPr>
        <w:t xml:space="preserve"> Лицензиату</w:t>
      </w:r>
      <w:r w:rsidRPr="00717432">
        <w:rPr>
          <w:rFonts w:ascii="Times New Roman" w:eastAsia="Times New Roman" w:hAnsi="Times New Roman" w:cs="Times New Roman"/>
          <w:color w:val="000000" w:themeColor="text1"/>
          <w:sz w:val="24"/>
          <w:szCs w:val="24"/>
        </w:rPr>
        <w:t xml:space="preserve">, что </w:t>
      </w:r>
      <w:r w:rsidR="00917CE7">
        <w:rPr>
          <w:rFonts w:ascii="Times New Roman" w:eastAsia="Times New Roman" w:hAnsi="Times New Roman" w:cs="Times New Roman"/>
          <w:color w:val="000000" w:themeColor="text1"/>
          <w:sz w:val="24"/>
          <w:szCs w:val="24"/>
        </w:rPr>
        <w:t xml:space="preserve">Правообладателем Лицензиату </w:t>
      </w:r>
      <w:r w:rsidRPr="00717432">
        <w:rPr>
          <w:rFonts w:ascii="Times New Roman" w:eastAsia="Times New Roman" w:hAnsi="Times New Roman" w:cs="Times New Roman"/>
          <w:color w:val="000000" w:themeColor="text1"/>
          <w:sz w:val="24"/>
          <w:szCs w:val="24"/>
        </w:rPr>
        <w:t>разрешено внесение в Произведение изменений, сокращений и дополнений, снабжение Произведения предисловием и послесловием, комментариями и пояснениями любого рода при условии, что такие изменения не порочат честь, достоинство и деловую репутацию Лицензиара, автора Произведения и изображенных в Произведении лиц</w:t>
      </w:r>
      <w:r w:rsidR="00917CE7">
        <w:rPr>
          <w:rFonts w:ascii="Times New Roman" w:eastAsia="Times New Roman" w:hAnsi="Times New Roman" w:cs="Times New Roman"/>
          <w:color w:val="000000" w:themeColor="text1"/>
          <w:sz w:val="24"/>
          <w:szCs w:val="24"/>
        </w:rPr>
        <w:t xml:space="preserve">; что </w:t>
      </w:r>
      <w:r w:rsidR="00917CE7" w:rsidRPr="00717432">
        <w:rPr>
          <w:rFonts w:ascii="Times New Roman" w:eastAsia="Times New Roman" w:hAnsi="Times New Roman" w:cs="Times New Roman"/>
          <w:color w:val="000000" w:themeColor="text1"/>
          <w:sz w:val="24"/>
          <w:szCs w:val="24"/>
        </w:rPr>
        <w:t>автором Произведения разрешено использование Произведения с указанием или без указания имени автора по уведомлению Лицензиара.</w:t>
      </w:r>
    </w:p>
    <w:p w14:paraId="3BF2CA75" w14:textId="45270525" w:rsidR="00717432" w:rsidRPr="00C012CE" w:rsidRDefault="00E10D46" w:rsidP="00917CE7">
      <w:pPr>
        <w:widowControl w:val="0"/>
        <w:pBdr>
          <w:top w:val="nil"/>
          <w:left w:val="nil"/>
          <w:bottom w:val="nil"/>
          <w:right w:val="nil"/>
          <w:between w:val="nil"/>
        </w:pBdr>
        <w:spacing w:after="200" w:line="240" w:lineRule="auto"/>
        <w:ind w:left="3" w:right="87" w:hanging="3"/>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00717432" w:rsidRPr="00717432">
        <w:rPr>
          <w:rFonts w:ascii="Times New Roman" w:eastAsia="Times New Roman" w:hAnsi="Times New Roman" w:cs="Times New Roman"/>
          <w:b/>
          <w:bCs/>
          <w:color w:val="000000" w:themeColor="text1"/>
          <w:sz w:val="24"/>
          <w:szCs w:val="24"/>
        </w:rPr>
        <w:t>.</w:t>
      </w:r>
      <w:r w:rsidR="00917CE7">
        <w:rPr>
          <w:rFonts w:ascii="Times New Roman" w:eastAsia="Times New Roman" w:hAnsi="Times New Roman" w:cs="Times New Roman"/>
          <w:b/>
          <w:bCs/>
          <w:color w:val="000000" w:themeColor="text1"/>
          <w:sz w:val="24"/>
          <w:szCs w:val="24"/>
        </w:rPr>
        <w:t>5</w:t>
      </w:r>
      <w:r w:rsidRPr="00E10D46">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color w:val="000000" w:themeColor="text1"/>
          <w:sz w:val="24"/>
          <w:szCs w:val="24"/>
        </w:rPr>
        <w:t xml:space="preserve"> </w:t>
      </w:r>
      <w:r w:rsidR="00717432" w:rsidRPr="00717432">
        <w:rPr>
          <w:rFonts w:ascii="Times New Roman" w:eastAsia="Times New Roman" w:hAnsi="Times New Roman" w:cs="Times New Roman"/>
          <w:color w:val="000000" w:themeColor="text1"/>
          <w:sz w:val="24"/>
          <w:szCs w:val="24"/>
        </w:rPr>
        <w:t xml:space="preserve">Лицензиар сообщает, что получил от </w:t>
      </w:r>
      <w:r w:rsidR="00917CE7">
        <w:rPr>
          <w:rFonts w:ascii="Times New Roman" w:eastAsia="Times New Roman" w:hAnsi="Times New Roman" w:cs="Times New Roman"/>
          <w:color w:val="000000" w:themeColor="text1"/>
          <w:sz w:val="24"/>
          <w:szCs w:val="24"/>
        </w:rPr>
        <w:t>правообладателей</w:t>
      </w:r>
      <w:r w:rsidR="00717432" w:rsidRPr="00717432">
        <w:rPr>
          <w:rFonts w:ascii="Times New Roman" w:eastAsia="Times New Roman" w:hAnsi="Times New Roman" w:cs="Times New Roman"/>
          <w:color w:val="000000" w:themeColor="text1"/>
          <w:sz w:val="24"/>
          <w:szCs w:val="24"/>
        </w:rPr>
        <w:t xml:space="preserve"> Произведений гарантии предоставления </w:t>
      </w:r>
      <w:r w:rsidR="00917CE7">
        <w:rPr>
          <w:rFonts w:ascii="Times New Roman" w:eastAsia="Times New Roman" w:hAnsi="Times New Roman" w:cs="Times New Roman"/>
          <w:color w:val="000000" w:themeColor="text1"/>
          <w:sz w:val="24"/>
          <w:szCs w:val="24"/>
        </w:rPr>
        <w:t xml:space="preserve">Согласий </w:t>
      </w:r>
      <w:r w:rsidR="00917CE7" w:rsidRPr="00917CE7">
        <w:rPr>
          <w:rFonts w:ascii="Times New Roman" w:eastAsia="Times New Roman" w:hAnsi="Times New Roman" w:cs="Times New Roman"/>
          <w:color w:val="000000" w:themeColor="text1"/>
          <w:sz w:val="24"/>
          <w:szCs w:val="24"/>
        </w:rPr>
        <w:t>на обнародование и дальнейшее использование изображени</w:t>
      </w:r>
      <w:r w:rsidR="00917CE7">
        <w:rPr>
          <w:rFonts w:ascii="Times New Roman" w:eastAsia="Times New Roman" w:hAnsi="Times New Roman" w:cs="Times New Roman"/>
          <w:color w:val="000000" w:themeColor="text1"/>
          <w:sz w:val="24"/>
          <w:szCs w:val="24"/>
        </w:rPr>
        <w:t>й</w:t>
      </w:r>
      <w:r w:rsidR="00717432" w:rsidRPr="00717432">
        <w:rPr>
          <w:rFonts w:ascii="Times New Roman" w:eastAsia="Times New Roman" w:hAnsi="Times New Roman" w:cs="Times New Roman"/>
          <w:color w:val="000000" w:themeColor="text1"/>
          <w:sz w:val="24"/>
          <w:szCs w:val="24"/>
        </w:rPr>
        <w:t xml:space="preserve"> от лиц, образ которых использован в Произведени</w:t>
      </w:r>
      <w:r w:rsidR="00917CE7">
        <w:rPr>
          <w:rFonts w:ascii="Times New Roman" w:eastAsia="Times New Roman" w:hAnsi="Times New Roman" w:cs="Times New Roman"/>
          <w:color w:val="000000" w:themeColor="text1"/>
          <w:sz w:val="24"/>
          <w:szCs w:val="24"/>
        </w:rPr>
        <w:t>ях</w:t>
      </w:r>
      <w:r w:rsidR="00717432" w:rsidRPr="00717432">
        <w:rPr>
          <w:rFonts w:ascii="Times New Roman" w:eastAsia="Times New Roman" w:hAnsi="Times New Roman" w:cs="Times New Roman"/>
          <w:color w:val="000000" w:themeColor="text1"/>
          <w:sz w:val="24"/>
          <w:szCs w:val="24"/>
        </w:rPr>
        <w:t xml:space="preserve">, а также гарантирует, что получено соответствующее разрешение на использование Произведения для любых целей </w:t>
      </w:r>
      <w:r w:rsidR="00917CE7">
        <w:rPr>
          <w:rFonts w:ascii="Times New Roman" w:eastAsia="Times New Roman" w:hAnsi="Times New Roman" w:cs="Times New Roman"/>
          <w:color w:val="000000" w:themeColor="text1"/>
          <w:sz w:val="24"/>
          <w:szCs w:val="24"/>
        </w:rPr>
        <w:t xml:space="preserve">с учетом ограничений, установленных в Правилах размещения произведений на </w:t>
      </w:r>
      <w:r w:rsidR="00917CE7" w:rsidRPr="00C012CE">
        <w:rPr>
          <w:rFonts w:ascii="Times New Roman" w:eastAsia="Times New Roman" w:hAnsi="Times New Roman" w:cs="Times New Roman"/>
          <w:color w:val="000000" w:themeColor="text1"/>
          <w:sz w:val="24"/>
          <w:szCs w:val="24"/>
        </w:rPr>
        <w:t xml:space="preserve">Сайте на странице </w:t>
      </w:r>
      <w:r w:rsidR="00C012CE" w:rsidRPr="00C012CE">
        <w:rPr>
          <w:rFonts w:ascii="Times New Roman" w:eastAsia="Times New Roman" w:hAnsi="Times New Roman" w:cs="Times New Roman"/>
          <w:color w:val="000000" w:themeColor="text1"/>
          <w:sz w:val="24"/>
          <w:szCs w:val="24"/>
        </w:rPr>
        <w:t>https://i-stock.pro/rules/</w:t>
      </w:r>
      <w:r w:rsidR="00917CE7" w:rsidRPr="00C012CE">
        <w:rPr>
          <w:rFonts w:ascii="Times New Roman" w:eastAsia="Times New Roman" w:hAnsi="Times New Roman" w:cs="Times New Roman"/>
          <w:color w:val="000000" w:themeColor="text1"/>
          <w:sz w:val="24"/>
          <w:szCs w:val="24"/>
        </w:rPr>
        <w:t>.</w:t>
      </w:r>
      <w:r w:rsidR="00717432" w:rsidRPr="00C012CE">
        <w:rPr>
          <w:rFonts w:ascii="Times New Roman" w:eastAsia="Times New Roman" w:hAnsi="Times New Roman" w:cs="Times New Roman"/>
          <w:color w:val="000000" w:themeColor="text1"/>
          <w:sz w:val="24"/>
          <w:szCs w:val="24"/>
        </w:rPr>
        <w:t xml:space="preserve"> </w:t>
      </w:r>
    </w:p>
    <w:p w14:paraId="7915E73C" w14:textId="56D7BBDA" w:rsidR="00917CE7" w:rsidRDefault="00E10D46" w:rsidP="00717432">
      <w:pPr>
        <w:widowControl w:val="0"/>
        <w:spacing w:after="200"/>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00717432" w:rsidRPr="00717432">
        <w:rPr>
          <w:rFonts w:ascii="Times New Roman" w:eastAsia="Times New Roman" w:hAnsi="Times New Roman" w:cs="Times New Roman"/>
          <w:b/>
          <w:bCs/>
          <w:color w:val="000000" w:themeColor="text1"/>
          <w:sz w:val="24"/>
          <w:szCs w:val="24"/>
        </w:rPr>
        <w:t>.</w:t>
      </w:r>
      <w:r w:rsidR="00917CE7">
        <w:rPr>
          <w:rFonts w:ascii="Times New Roman" w:eastAsia="Times New Roman" w:hAnsi="Times New Roman" w:cs="Times New Roman"/>
          <w:b/>
          <w:bCs/>
          <w:color w:val="000000" w:themeColor="text1"/>
          <w:sz w:val="24"/>
          <w:szCs w:val="24"/>
        </w:rPr>
        <w:t>6</w:t>
      </w:r>
      <w:r w:rsidR="00717432" w:rsidRPr="00717432">
        <w:rPr>
          <w:rFonts w:ascii="Times New Roman" w:eastAsia="Times New Roman" w:hAnsi="Times New Roman" w:cs="Times New Roman"/>
          <w:b/>
          <w:bCs/>
          <w:color w:val="000000" w:themeColor="text1"/>
          <w:sz w:val="24"/>
          <w:szCs w:val="24"/>
        </w:rPr>
        <w:t>.</w:t>
      </w:r>
      <w:r w:rsidR="00717432" w:rsidRPr="00717432">
        <w:rPr>
          <w:rFonts w:ascii="Times New Roman" w:eastAsia="Times New Roman" w:hAnsi="Times New Roman" w:cs="Times New Roman"/>
          <w:color w:val="000000" w:themeColor="text1"/>
          <w:sz w:val="24"/>
          <w:szCs w:val="24"/>
        </w:rPr>
        <w:t xml:space="preserve"> </w:t>
      </w:r>
      <w:r w:rsidR="00917CE7" w:rsidRPr="00717432">
        <w:rPr>
          <w:rFonts w:ascii="Times New Roman" w:eastAsia="Times New Roman" w:hAnsi="Times New Roman" w:cs="Times New Roman"/>
          <w:color w:val="000000" w:themeColor="text1"/>
          <w:sz w:val="24"/>
          <w:szCs w:val="24"/>
        </w:rPr>
        <w:t>Лицензиар имеет право в одностороннем порядке вносить любые изменения в настоящий Договор</w:t>
      </w:r>
      <w:r w:rsidR="00917CE7">
        <w:rPr>
          <w:rFonts w:ascii="Times New Roman" w:eastAsia="Times New Roman" w:hAnsi="Times New Roman" w:cs="Times New Roman"/>
          <w:color w:val="000000" w:themeColor="text1"/>
          <w:sz w:val="24"/>
          <w:szCs w:val="24"/>
        </w:rPr>
        <w:t xml:space="preserve">, </w:t>
      </w:r>
      <w:r w:rsidR="00917CE7" w:rsidRPr="00917CE7">
        <w:rPr>
          <w:rFonts w:ascii="Times New Roman" w:eastAsia="Times New Roman" w:hAnsi="Times New Roman" w:cs="Times New Roman"/>
          <w:color w:val="000000" w:themeColor="text1"/>
          <w:sz w:val="24"/>
          <w:szCs w:val="24"/>
        </w:rPr>
        <w:t xml:space="preserve">разместив актуальную версию Договора на Сайте </w:t>
      </w:r>
      <w:r w:rsidR="00917CE7" w:rsidRPr="00C012CE">
        <w:rPr>
          <w:rFonts w:ascii="Times New Roman" w:eastAsia="Times New Roman" w:hAnsi="Times New Roman" w:cs="Times New Roman"/>
          <w:color w:val="000000" w:themeColor="text1"/>
          <w:sz w:val="24"/>
          <w:szCs w:val="24"/>
        </w:rPr>
        <w:t xml:space="preserve">по адресу </w:t>
      </w:r>
      <w:r w:rsidR="00C012CE" w:rsidRPr="00C012CE">
        <w:rPr>
          <w:rFonts w:ascii="Times New Roman" w:eastAsia="Times New Roman" w:hAnsi="Times New Roman" w:cs="Times New Roman"/>
          <w:color w:val="000000" w:themeColor="text1"/>
          <w:sz w:val="24"/>
          <w:szCs w:val="24"/>
        </w:rPr>
        <w:t>https://i-stock.pro/rules/docs</w:t>
      </w:r>
      <w:r w:rsidR="00917CE7" w:rsidRPr="00C012CE">
        <w:rPr>
          <w:rFonts w:ascii="Times New Roman" w:eastAsia="Times New Roman" w:hAnsi="Times New Roman" w:cs="Times New Roman"/>
          <w:color w:val="000000" w:themeColor="text1"/>
          <w:sz w:val="24"/>
          <w:szCs w:val="24"/>
        </w:rPr>
        <w:t xml:space="preserve">. </w:t>
      </w:r>
      <w:r w:rsidR="00917CE7">
        <w:rPr>
          <w:rFonts w:ascii="Times New Roman" w:eastAsia="Times New Roman" w:hAnsi="Times New Roman" w:cs="Times New Roman"/>
          <w:color w:val="000000" w:themeColor="text1"/>
          <w:sz w:val="24"/>
          <w:szCs w:val="24"/>
        </w:rPr>
        <w:t>Лицензиат</w:t>
      </w:r>
      <w:r w:rsidR="00917CE7" w:rsidRPr="00917CE7">
        <w:rPr>
          <w:rFonts w:ascii="Times New Roman" w:eastAsia="Times New Roman" w:hAnsi="Times New Roman" w:cs="Times New Roman"/>
          <w:color w:val="000000" w:themeColor="text1"/>
          <w:sz w:val="24"/>
          <w:szCs w:val="24"/>
        </w:rPr>
        <w:t xml:space="preserve"> обязуется самостоятельно следить за изменениями Договора путем периодического ознакомления с актуальной редакцией. </w:t>
      </w:r>
      <w:r w:rsidR="00917CE7">
        <w:rPr>
          <w:rFonts w:ascii="Times New Roman" w:eastAsia="Times New Roman" w:hAnsi="Times New Roman" w:cs="Times New Roman"/>
          <w:color w:val="000000" w:themeColor="text1"/>
          <w:sz w:val="24"/>
          <w:szCs w:val="24"/>
        </w:rPr>
        <w:t>Совершение действий, указанных в п.2.3 Договора</w:t>
      </w:r>
      <w:r w:rsidR="00917CE7" w:rsidRPr="00917CE7">
        <w:rPr>
          <w:rFonts w:ascii="Times New Roman" w:eastAsia="Times New Roman" w:hAnsi="Times New Roman" w:cs="Times New Roman"/>
          <w:color w:val="000000" w:themeColor="text1"/>
          <w:sz w:val="24"/>
          <w:szCs w:val="24"/>
        </w:rPr>
        <w:t xml:space="preserve"> после вступления в силу новой редакции Договора означает полное принятие условий новой редакции Договора. </w:t>
      </w:r>
      <w:r w:rsidR="00917CE7" w:rsidRPr="00717432">
        <w:rPr>
          <w:rFonts w:ascii="Times New Roman" w:eastAsia="Times New Roman" w:hAnsi="Times New Roman" w:cs="Times New Roman"/>
          <w:color w:val="000000" w:themeColor="text1"/>
          <w:sz w:val="24"/>
          <w:szCs w:val="24"/>
        </w:rPr>
        <w:t>Изменения не распространяются на уже приобретенные (оплаченные) Лицензиатом Произведения и имущественные права на них</w:t>
      </w:r>
      <w:r w:rsidR="00917CE7" w:rsidRPr="00E10D46">
        <w:rPr>
          <w:rFonts w:ascii="Times New Roman" w:eastAsia="Times New Roman" w:hAnsi="Times New Roman" w:cs="Times New Roman"/>
          <w:color w:val="000000" w:themeColor="text1"/>
          <w:sz w:val="24"/>
          <w:szCs w:val="24"/>
        </w:rPr>
        <w:t>.</w:t>
      </w:r>
    </w:p>
    <w:p w14:paraId="6C4DB967" w14:textId="03FD3772" w:rsidR="00717432" w:rsidRPr="00717432" w:rsidRDefault="00917CE7" w:rsidP="00717432">
      <w:pPr>
        <w:widowControl w:val="0"/>
        <w:spacing w:after="200"/>
        <w:jc w:val="both"/>
        <w:rPr>
          <w:rFonts w:ascii="Times New Roman" w:eastAsia="Times New Roman" w:hAnsi="Times New Roman" w:cs="Times New Roman"/>
          <w:color w:val="000000" w:themeColor="text1"/>
          <w:sz w:val="24"/>
          <w:szCs w:val="24"/>
        </w:rPr>
      </w:pPr>
      <w:r w:rsidRPr="00917CE7">
        <w:rPr>
          <w:rFonts w:ascii="Times New Roman" w:eastAsia="Times New Roman" w:hAnsi="Times New Roman" w:cs="Times New Roman"/>
          <w:b/>
          <w:bCs/>
          <w:color w:val="000000" w:themeColor="text1"/>
          <w:sz w:val="24"/>
          <w:szCs w:val="24"/>
        </w:rPr>
        <w:t>3.7.</w:t>
      </w:r>
      <w:r>
        <w:rPr>
          <w:rFonts w:ascii="Times New Roman" w:eastAsia="Times New Roman" w:hAnsi="Times New Roman" w:cs="Times New Roman"/>
          <w:color w:val="000000" w:themeColor="text1"/>
          <w:sz w:val="24"/>
          <w:szCs w:val="24"/>
        </w:rPr>
        <w:t xml:space="preserve"> </w:t>
      </w:r>
      <w:r w:rsidR="00717432" w:rsidRPr="00717432">
        <w:rPr>
          <w:rFonts w:ascii="Times New Roman" w:eastAsia="Times New Roman" w:hAnsi="Times New Roman" w:cs="Times New Roman"/>
          <w:color w:val="000000" w:themeColor="text1"/>
          <w:sz w:val="24"/>
          <w:szCs w:val="24"/>
        </w:rPr>
        <w:t xml:space="preserve">Лицензиар вправе расторгнуть настоящий Договор в одностороннем порядке, предварительно уведомив Лицензиата за 10 (десять) календарных дней до момента расторжения, при несоблюдении Лицензиатом условий Договора. </w:t>
      </w:r>
    </w:p>
    <w:p w14:paraId="7CCE8885" w14:textId="25CD005C" w:rsidR="00717432" w:rsidRPr="00717432" w:rsidRDefault="00E10D46" w:rsidP="00717432">
      <w:pPr>
        <w:widowControl w:val="0"/>
        <w:pBdr>
          <w:top w:val="nil"/>
          <w:left w:val="nil"/>
          <w:bottom w:val="nil"/>
          <w:right w:val="nil"/>
          <w:between w:val="nil"/>
        </w:pBdr>
        <w:spacing w:after="200" w:line="240" w:lineRule="auto"/>
        <w:ind w:left="2" w:right="89" w:hanging="2"/>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00717432" w:rsidRPr="00717432">
        <w:rPr>
          <w:rFonts w:ascii="Times New Roman" w:eastAsia="Times New Roman" w:hAnsi="Times New Roman" w:cs="Times New Roman"/>
          <w:b/>
          <w:bCs/>
          <w:color w:val="000000" w:themeColor="text1"/>
          <w:sz w:val="24"/>
          <w:szCs w:val="24"/>
        </w:rPr>
        <w:t>.</w:t>
      </w:r>
      <w:r w:rsidR="00917CE7">
        <w:rPr>
          <w:rFonts w:ascii="Times New Roman" w:eastAsia="Times New Roman" w:hAnsi="Times New Roman" w:cs="Times New Roman"/>
          <w:b/>
          <w:bCs/>
          <w:color w:val="000000" w:themeColor="text1"/>
          <w:sz w:val="24"/>
          <w:szCs w:val="24"/>
        </w:rPr>
        <w:t>8</w:t>
      </w:r>
      <w:r w:rsidR="00717432" w:rsidRPr="00717432">
        <w:rPr>
          <w:rFonts w:ascii="Times New Roman" w:eastAsia="Times New Roman" w:hAnsi="Times New Roman" w:cs="Times New Roman"/>
          <w:b/>
          <w:bCs/>
          <w:color w:val="000000" w:themeColor="text1"/>
          <w:sz w:val="24"/>
          <w:szCs w:val="24"/>
        </w:rPr>
        <w:t>.</w:t>
      </w:r>
      <w:r w:rsidR="00717432" w:rsidRPr="00717432">
        <w:rPr>
          <w:rFonts w:ascii="Times New Roman" w:eastAsia="Times New Roman" w:hAnsi="Times New Roman" w:cs="Times New Roman"/>
          <w:color w:val="000000" w:themeColor="text1"/>
          <w:sz w:val="24"/>
          <w:szCs w:val="24"/>
        </w:rPr>
        <w:t xml:space="preserve"> При расторжении Лицензиат обязан незамедлительно:  </w:t>
      </w:r>
    </w:p>
    <w:p w14:paraId="1A5849EF" w14:textId="77777777" w:rsidR="00717432" w:rsidRPr="00717432" w:rsidRDefault="00717432" w:rsidP="00717432">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717432">
        <w:rPr>
          <w:rFonts w:ascii="Times New Roman" w:eastAsia="Times New Roman" w:hAnsi="Times New Roman" w:cs="Times New Roman"/>
          <w:color w:val="000000" w:themeColor="text1"/>
          <w:sz w:val="24"/>
          <w:szCs w:val="24"/>
        </w:rPr>
        <w:t xml:space="preserve">прекратить использование Произведений для каких-либо целей;  </w:t>
      </w:r>
    </w:p>
    <w:p w14:paraId="481913CA" w14:textId="77777777" w:rsidR="00717432" w:rsidRPr="00717432" w:rsidRDefault="00717432" w:rsidP="00717432">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717432">
        <w:rPr>
          <w:rFonts w:ascii="Times New Roman" w:eastAsia="Times New Roman" w:hAnsi="Times New Roman" w:cs="Times New Roman"/>
          <w:color w:val="000000" w:themeColor="text1"/>
          <w:sz w:val="24"/>
          <w:szCs w:val="24"/>
        </w:rPr>
        <w:t xml:space="preserve">уничтожить все копии и/или архивы Произведения или сопутствующих материалов; </w:t>
      </w:r>
    </w:p>
    <w:p w14:paraId="2D4F9C06" w14:textId="793EE07C" w:rsidR="00717432" w:rsidRPr="00717432" w:rsidRDefault="00717432" w:rsidP="00E10D46">
      <w:pPr>
        <w:widowControl w:val="0"/>
        <w:numPr>
          <w:ilvl w:val="0"/>
          <w:numId w:val="9"/>
        </w:numPr>
        <w:pBdr>
          <w:top w:val="nil"/>
          <w:left w:val="nil"/>
          <w:bottom w:val="nil"/>
          <w:right w:val="nil"/>
          <w:between w:val="nil"/>
        </w:pBdr>
        <w:spacing w:after="200" w:line="240" w:lineRule="auto"/>
        <w:rPr>
          <w:rFonts w:ascii="Times New Roman" w:eastAsia="Times New Roman" w:hAnsi="Times New Roman" w:cs="Times New Roman"/>
          <w:color w:val="000000" w:themeColor="text1"/>
          <w:sz w:val="24"/>
          <w:szCs w:val="24"/>
        </w:rPr>
      </w:pPr>
      <w:r w:rsidRPr="00717432">
        <w:rPr>
          <w:rFonts w:ascii="Times New Roman" w:eastAsia="Times New Roman" w:hAnsi="Times New Roman" w:cs="Times New Roman"/>
          <w:color w:val="000000" w:themeColor="text1"/>
          <w:sz w:val="24"/>
          <w:szCs w:val="24"/>
        </w:rPr>
        <w:t xml:space="preserve"> если требуется, подтвердить Лицензиару в письменной форме о выполнении указанных выше положений</w:t>
      </w:r>
      <w:r w:rsidR="00E10D46" w:rsidRPr="00E10D46">
        <w:rPr>
          <w:rFonts w:ascii="Times New Roman" w:eastAsia="Times New Roman" w:hAnsi="Times New Roman" w:cs="Times New Roman"/>
          <w:color w:val="000000" w:themeColor="text1"/>
          <w:sz w:val="24"/>
          <w:szCs w:val="24"/>
        </w:rPr>
        <w:t>.</w:t>
      </w:r>
    </w:p>
    <w:p w14:paraId="62216E7D" w14:textId="53C56000" w:rsidR="00717432" w:rsidRPr="00717432" w:rsidRDefault="00E10D46" w:rsidP="00917CE7">
      <w:pPr>
        <w:widowControl w:val="0"/>
        <w:pBdr>
          <w:top w:val="nil"/>
          <w:left w:val="nil"/>
          <w:bottom w:val="nil"/>
          <w:right w:val="nil"/>
          <w:between w:val="nil"/>
        </w:pBdr>
        <w:spacing w:after="200" w:line="240" w:lineRule="auto"/>
        <w:ind w:right="89"/>
        <w:jc w:val="both"/>
        <w:rPr>
          <w:rFonts w:ascii="Times New Roman" w:eastAsia="Times New Roman" w:hAnsi="Times New Roman" w:cs="Times New Roman"/>
          <w:color w:val="000000" w:themeColor="text1"/>
          <w:sz w:val="24"/>
          <w:szCs w:val="24"/>
        </w:rPr>
      </w:pPr>
      <w:r w:rsidRPr="00E10D46">
        <w:rPr>
          <w:rFonts w:ascii="Times New Roman" w:eastAsia="Times New Roman" w:hAnsi="Times New Roman" w:cs="Times New Roman"/>
          <w:b/>
          <w:bCs/>
          <w:color w:val="000000" w:themeColor="text1"/>
          <w:sz w:val="24"/>
          <w:szCs w:val="24"/>
        </w:rPr>
        <w:t>3</w:t>
      </w:r>
      <w:r w:rsidR="00717432" w:rsidRPr="00717432">
        <w:rPr>
          <w:rFonts w:ascii="Times New Roman" w:eastAsia="Times New Roman" w:hAnsi="Times New Roman" w:cs="Times New Roman"/>
          <w:b/>
          <w:bCs/>
          <w:color w:val="000000" w:themeColor="text1"/>
          <w:sz w:val="24"/>
          <w:szCs w:val="24"/>
        </w:rPr>
        <w:t>.</w:t>
      </w:r>
      <w:r w:rsidR="00917CE7">
        <w:rPr>
          <w:rFonts w:ascii="Times New Roman" w:eastAsia="Times New Roman" w:hAnsi="Times New Roman" w:cs="Times New Roman"/>
          <w:b/>
          <w:bCs/>
          <w:color w:val="000000" w:themeColor="text1"/>
          <w:sz w:val="24"/>
          <w:szCs w:val="24"/>
        </w:rPr>
        <w:t>9</w:t>
      </w:r>
      <w:r w:rsidR="00717432" w:rsidRPr="00717432">
        <w:rPr>
          <w:rFonts w:ascii="Times New Roman" w:eastAsia="Times New Roman" w:hAnsi="Times New Roman" w:cs="Times New Roman"/>
          <w:b/>
          <w:bCs/>
          <w:color w:val="000000" w:themeColor="text1"/>
          <w:sz w:val="24"/>
          <w:szCs w:val="24"/>
        </w:rPr>
        <w:t>.</w:t>
      </w:r>
      <w:r w:rsidR="00717432" w:rsidRPr="00717432">
        <w:rPr>
          <w:rFonts w:ascii="Times New Roman" w:eastAsia="Times New Roman" w:hAnsi="Times New Roman" w:cs="Times New Roman"/>
          <w:color w:val="000000" w:themeColor="text1"/>
          <w:sz w:val="24"/>
          <w:szCs w:val="24"/>
        </w:rPr>
        <w:t xml:space="preserve"> Лицензиат обязуется ознакомиться с настоящим Договором и другими документами, </w:t>
      </w:r>
      <w:r w:rsidR="00917CE7">
        <w:rPr>
          <w:rFonts w:ascii="Times New Roman" w:eastAsia="Times New Roman" w:hAnsi="Times New Roman" w:cs="Times New Roman"/>
          <w:color w:val="000000" w:themeColor="text1"/>
          <w:sz w:val="24"/>
          <w:szCs w:val="24"/>
        </w:rPr>
        <w:t xml:space="preserve">опубликованными на Сайте, </w:t>
      </w:r>
      <w:r w:rsidR="00717432" w:rsidRPr="00717432">
        <w:rPr>
          <w:rFonts w:ascii="Times New Roman" w:eastAsia="Times New Roman" w:hAnsi="Times New Roman" w:cs="Times New Roman"/>
          <w:color w:val="000000" w:themeColor="text1"/>
          <w:sz w:val="24"/>
          <w:szCs w:val="24"/>
        </w:rPr>
        <w:t>относящимися к приобретению прав и указанными в настоящем Договоре.</w:t>
      </w:r>
    </w:p>
    <w:p w14:paraId="0E2D9664" w14:textId="13D70181" w:rsidR="00717432" w:rsidRPr="00E10D46" w:rsidRDefault="00E10D46" w:rsidP="00917CE7">
      <w:pPr>
        <w:widowControl w:val="0"/>
        <w:pBdr>
          <w:top w:val="nil"/>
          <w:left w:val="nil"/>
          <w:bottom w:val="nil"/>
          <w:right w:val="nil"/>
          <w:between w:val="nil"/>
        </w:pBdr>
        <w:spacing w:after="200" w:line="240" w:lineRule="auto"/>
        <w:ind w:right="89"/>
        <w:jc w:val="both"/>
        <w:rPr>
          <w:rFonts w:ascii="Times New Roman" w:eastAsia="Times New Roman" w:hAnsi="Times New Roman" w:cs="Times New Roman"/>
          <w:color w:val="000000" w:themeColor="text1"/>
          <w:sz w:val="24"/>
          <w:szCs w:val="24"/>
        </w:rPr>
      </w:pPr>
      <w:r w:rsidRPr="0041005C">
        <w:rPr>
          <w:rFonts w:ascii="Times New Roman" w:eastAsia="Times New Roman" w:hAnsi="Times New Roman" w:cs="Times New Roman"/>
          <w:b/>
          <w:bCs/>
          <w:color w:val="000000" w:themeColor="text1"/>
          <w:sz w:val="24"/>
          <w:szCs w:val="24"/>
        </w:rPr>
        <w:t>3</w:t>
      </w:r>
      <w:r w:rsidR="00717432" w:rsidRPr="00717432">
        <w:rPr>
          <w:rFonts w:ascii="Times New Roman" w:eastAsia="Times New Roman" w:hAnsi="Times New Roman" w:cs="Times New Roman"/>
          <w:b/>
          <w:bCs/>
          <w:color w:val="000000" w:themeColor="text1"/>
          <w:sz w:val="24"/>
          <w:szCs w:val="24"/>
        </w:rPr>
        <w:t>.1</w:t>
      </w:r>
      <w:r w:rsidR="00917CE7">
        <w:rPr>
          <w:rFonts w:ascii="Times New Roman" w:eastAsia="Times New Roman" w:hAnsi="Times New Roman" w:cs="Times New Roman"/>
          <w:b/>
          <w:bCs/>
          <w:color w:val="000000" w:themeColor="text1"/>
          <w:sz w:val="24"/>
          <w:szCs w:val="24"/>
        </w:rPr>
        <w:t>0</w:t>
      </w:r>
      <w:r w:rsidR="00717432" w:rsidRPr="00717432">
        <w:rPr>
          <w:rFonts w:ascii="Times New Roman" w:eastAsia="Times New Roman" w:hAnsi="Times New Roman" w:cs="Times New Roman"/>
          <w:b/>
          <w:bCs/>
          <w:color w:val="000000" w:themeColor="text1"/>
          <w:sz w:val="24"/>
          <w:szCs w:val="24"/>
        </w:rPr>
        <w:t>.</w:t>
      </w:r>
      <w:r w:rsidR="00717432" w:rsidRPr="00717432">
        <w:rPr>
          <w:rFonts w:ascii="Times New Roman" w:eastAsia="Times New Roman" w:hAnsi="Times New Roman" w:cs="Times New Roman"/>
          <w:color w:val="000000" w:themeColor="text1"/>
          <w:sz w:val="24"/>
          <w:szCs w:val="24"/>
        </w:rPr>
        <w:t xml:space="preserve"> Лицензиат обязуется использовать Произведения только в соответствии с объемом приобретенных прав, не нарушая и не превышая их.</w:t>
      </w:r>
    </w:p>
    <w:p w14:paraId="78E30D80" w14:textId="4490B6C1" w:rsidR="00717432" w:rsidRPr="00717432" w:rsidRDefault="00E10D46" w:rsidP="00917CE7">
      <w:pPr>
        <w:widowControl w:val="0"/>
        <w:pBdr>
          <w:top w:val="nil"/>
          <w:left w:val="nil"/>
          <w:bottom w:val="nil"/>
          <w:right w:val="nil"/>
          <w:between w:val="nil"/>
        </w:pBdr>
        <w:spacing w:after="200" w:line="240" w:lineRule="auto"/>
        <w:ind w:right="88"/>
        <w:jc w:val="both"/>
        <w:rPr>
          <w:rFonts w:ascii="Times New Roman" w:eastAsia="Times New Roman" w:hAnsi="Times New Roman" w:cs="Times New Roman"/>
          <w:color w:val="000000" w:themeColor="text1"/>
          <w:sz w:val="24"/>
          <w:szCs w:val="24"/>
        </w:rPr>
      </w:pPr>
      <w:r w:rsidRPr="0041005C">
        <w:rPr>
          <w:rFonts w:ascii="Times New Roman" w:eastAsia="Times New Roman" w:hAnsi="Times New Roman" w:cs="Times New Roman"/>
          <w:b/>
          <w:bCs/>
          <w:color w:val="000000" w:themeColor="text1"/>
          <w:sz w:val="24"/>
          <w:szCs w:val="24"/>
        </w:rPr>
        <w:t>3</w:t>
      </w:r>
      <w:r w:rsidR="00717432" w:rsidRPr="0041005C">
        <w:rPr>
          <w:rFonts w:ascii="Times New Roman" w:eastAsia="Times New Roman" w:hAnsi="Times New Roman" w:cs="Times New Roman"/>
          <w:b/>
          <w:bCs/>
          <w:color w:val="000000" w:themeColor="text1"/>
          <w:sz w:val="24"/>
          <w:szCs w:val="24"/>
        </w:rPr>
        <w:t>.1</w:t>
      </w:r>
      <w:r w:rsidR="00917CE7">
        <w:rPr>
          <w:rFonts w:ascii="Times New Roman" w:eastAsia="Times New Roman" w:hAnsi="Times New Roman" w:cs="Times New Roman"/>
          <w:b/>
          <w:bCs/>
          <w:color w:val="000000" w:themeColor="text1"/>
          <w:sz w:val="24"/>
          <w:szCs w:val="24"/>
        </w:rPr>
        <w:t>1</w:t>
      </w:r>
      <w:r w:rsidR="00717432" w:rsidRPr="0041005C">
        <w:rPr>
          <w:rFonts w:ascii="Times New Roman" w:eastAsia="Times New Roman" w:hAnsi="Times New Roman" w:cs="Times New Roman"/>
          <w:b/>
          <w:bCs/>
          <w:color w:val="000000" w:themeColor="text1"/>
          <w:sz w:val="24"/>
          <w:szCs w:val="24"/>
        </w:rPr>
        <w:t>.</w:t>
      </w:r>
      <w:r w:rsidR="00717432" w:rsidRPr="00E10D46">
        <w:rPr>
          <w:rFonts w:ascii="Times New Roman" w:eastAsia="Times New Roman" w:hAnsi="Times New Roman" w:cs="Times New Roman"/>
          <w:color w:val="000000" w:themeColor="text1"/>
          <w:sz w:val="24"/>
          <w:szCs w:val="24"/>
        </w:rPr>
        <w:t xml:space="preserve"> Лицензиат не имеет права предоставлять сублицензии третьим лицам на использование Произведения.</w:t>
      </w:r>
    </w:p>
    <w:p w14:paraId="05EF4509" w14:textId="20CFCDE1" w:rsidR="00717432" w:rsidRDefault="00E10D46"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color w:val="000000" w:themeColor="text1"/>
          <w:sz w:val="24"/>
          <w:szCs w:val="24"/>
        </w:rPr>
      </w:pPr>
      <w:r w:rsidRPr="0041005C">
        <w:rPr>
          <w:rFonts w:ascii="Times New Roman" w:eastAsia="Times New Roman" w:hAnsi="Times New Roman" w:cs="Times New Roman"/>
          <w:b/>
          <w:bCs/>
          <w:color w:val="000000" w:themeColor="text1"/>
          <w:sz w:val="24"/>
          <w:szCs w:val="24"/>
        </w:rPr>
        <w:lastRenderedPageBreak/>
        <w:t>3</w:t>
      </w:r>
      <w:r w:rsidR="00717432" w:rsidRPr="00717432">
        <w:rPr>
          <w:rFonts w:ascii="Times New Roman" w:eastAsia="Times New Roman" w:hAnsi="Times New Roman" w:cs="Times New Roman"/>
          <w:b/>
          <w:bCs/>
          <w:color w:val="000000" w:themeColor="text1"/>
          <w:sz w:val="24"/>
          <w:szCs w:val="24"/>
        </w:rPr>
        <w:t>.1</w:t>
      </w:r>
      <w:r w:rsidR="00917CE7">
        <w:rPr>
          <w:rFonts w:ascii="Times New Roman" w:eastAsia="Times New Roman" w:hAnsi="Times New Roman" w:cs="Times New Roman"/>
          <w:b/>
          <w:bCs/>
          <w:color w:val="000000" w:themeColor="text1"/>
          <w:sz w:val="24"/>
          <w:szCs w:val="24"/>
        </w:rPr>
        <w:t>2</w:t>
      </w:r>
      <w:r w:rsidR="00717432" w:rsidRPr="00717432">
        <w:rPr>
          <w:rFonts w:ascii="Times New Roman" w:eastAsia="Times New Roman" w:hAnsi="Times New Roman" w:cs="Times New Roman"/>
          <w:b/>
          <w:bCs/>
          <w:color w:val="000000" w:themeColor="text1"/>
          <w:sz w:val="24"/>
          <w:szCs w:val="24"/>
        </w:rPr>
        <w:t>.</w:t>
      </w:r>
      <w:r w:rsidR="00717432" w:rsidRPr="00717432">
        <w:rPr>
          <w:rFonts w:ascii="Times New Roman" w:eastAsia="Times New Roman" w:hAnsi="Times New Roman" w:cs="Times New Roman"/>
          <w:color w:val="000000" w:themeColor="text1"/>
          <w:sz w:val="24"/>
          <w:szCs w:val="24"/>
        </w:rPr>
        <w:t xml:space="preserve"> Лицензиат не вправе передавать по настоящему Договору (полностью или в части) никакие права на Произведения, либо копии Произведений или их частей третьим лицам. </w:t>
      </w:r>
    </w:p>
    <w:p w14:paraId="0E46FD3B" w14:textId="7FBC5EFE" w:rsidR="00BF1752" w:rsidRPr="00BF1752" w:rsidRDefault="00BF1752"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bCs/>
          <w:color w:val="000000" w:themeColor="text1"/>
          <w:sz w:val="24"/>
          <w:szCs w:val="24"/>
        </w:rPr>
      </w:pPr>
      <w:r w:rsidRPr="00BF1752">
        <w:rPr>
          <w:rFonts w:ascii="Times New Roman" w:eastAsia="Times New Roman" w:hAnsi="Times New Roman" w:cs="Times New Roman"/>
          <w:b/>
          <w:bCs/>
          <w:color w:val="000000" w:themeColor="text1"/>
          <w:sz w:val="24"/>
          <w:szCs w:val="24"/>
        </w:rPr>
        <w:t>3.1</w:t>
      </w:r>
      <w:r w:rsidR="00917CE7">
        <w:rPr>
          <w:rFonts w:ascii="Times New Roman" w:eastAsia="Times New Roman" w:hAnsi="Times New Roman" w:cs="Times New Roman"/>
          <w:b/>
          <w:bCs/>
          <w:color w:val="000000" w:themeColor="text1"/>
          <w:sz w:val="24"/>
          <w:szCs w:val="24"/>
        </w:rPr>
        <w:t>3</w:t>
      </w:r>
      <w:r w:rsidRPr="00BF1752">
        <w:rPr>
          <w:rFonts w:ascii="Times New Roman" w:eastAsia="Times New Roman" w:hAnsi="Times New Roman" w:cs="Times New Roman"/>
          <w:b/>
          <w:bCs/>
          <w:color w:val="000000" w:themeColor="text1"/>
          <w:sz w:val="24"/>
          <w:szCs w:val="24"/>
        </w:rPr>
        <w:t>.</w:t>
      </w:r>
      <w:r w:rsidRPr="00BF1752">
        <w:rPr>
          <w:rFonts w:ascii="Times New Roman" w:eastAsia="Times New Roman" w:hAnsi="Times New Roman" w:cs="Times New Roman"/>
          <w:bCs/>
          <w:color w:val="000000" w:themeColor="text1"/>
          <w:sz w:val="24"/>
          <w:szCs w:val="24"/>
        </w:rPr>
        <w:t xml:space="preserve"> Лицензиат обязуется использовать Произведения только теми способами, которые предусмотрены настоящим Договором и выбранной Лицензией.</w:t>
      </w:r>
    </w:p>
    <w:p w14:paraId="4738216B" w14:textId="283B8B71" w:rsidR="00717432" w:rsidRPr="00717432" w:rsidRDefault="00E10D46" w:rsidP="00917CE7">
      <w:pPr>
        <w:widowControl w:val="0"/>
        <w:pBdr>
          <w:top w:val="nil"/>
          <w:left w:val="nil"/>
          <w:bottom w:val="nil"/>
          <w:right w:val="nil"/>
          <w:between w:val="nil"/>
        </w:pBdr>
        <w:spacing w:after="200" w:line="240" w:lineRule="auto"/>
        <w:ind w:right="94"/>
        <w:jc w:val="both"/>
        <w:rPr>
          <w:rFonts w:ascii="Times New Roman" w:eastAsia="Times New Roman" w:hAnsi="Times New Roman" w:cs="Times New Roman"/>
          <w:color w:val="000000" w:themeColor="text1"/>
          <w:sz w:val="24"/>
          <w:szCs w:val="24"/>
        </w:rPr>
      </w:pPr>
      <w:bookmarkStart w:id="0" w:name="_Hlk192813000"/>
      <w:r w:rsidRPr="0041005C">
        <w:rPr>
          <w:rFonts w:ascii="Times New Roman" w:eastAsia="Times New Roman" w:hAnsi="Times New Roman" w:cs="Times New Roman"/>
          <w:b/>
          <w:bCs/>
          <w:color w:val="000000" w:themeColor="text1"/>
          <w:sz w:val="24"/>
          <w:szCs w:val="24"/>
        </w:rPr>
        <w:t>3</w:t>
      </w:r>
      <w:r w:rsidR="00717432" w:rsidRPr="0041005C">
        <w:rPr>
          <w:rFonts w:ascii="Times New Roman" w:eastAsia="Times New Roman" w:hAnsi="Times New Roman" w:cs="Times New Roman"/>
          <w:b/>
          <w:bCs/>
          <w:color w:val="000000" w:themeColor="text1"/>
          <w:sz w:val="24"/>
          <w:szCs w:val="24"/>
        </w:rPr>
        <w:t>.1</w:t>
      </w:r>
      <w:r w:rsidR="00917CE7">
        <w:rPr>
          <w:rFonts w:ascii="Times New Roman" w:eastAsia="Times New Roman" w:hAnsi="Times New Roman" w:cs="Times New Roman"/>
          <w:b/>
          <w:bCs/>
          <w:color w:val="000000" w:themeColor="text1"/>
          <w:sz w:val="24"/>
          <w:szCs w:val="24"/>
        </w:rPr>
        <w:t>4</w:t>
      </w:r>
      <w:r w:rsidR="00717432" w:rsidRPr="0041005C">
        <w:rPr>
          <w:rFonts w:ascii="Times New Roman" w:eastAsia="Times New Roman" w:hAnsi="Times New Roman" w:cs="Times New Roman"/>
          <w:b/>
          <w:bCs/>
          <w:color w:val="000000" w:themeColor="text1"/>
          <w:sz w:val="24"/>
          <w:szCs w:val="24"/>
        </w:rPr>
        <w:t>.</w:t>
      </w:r>
      <w:r w:rsidR="00717432" w:rsidRPr="00E10D46">
        <w:rPr>
          <w:rFonts w:ascii="Times New Roman" w:eastAsia="Times New Roman" w:hAnsi="Times New Roman" w:cs="Times New Roman"/>
          <w:color w:val="000000" w:themeColor="text1"/>
          <w:sz w:val="24"/>
          <w:szCs w:val="24"/>
        </w:rPr>
        <w:t xml:space="preserve"> </w:t>
      </w:r>
      <w:bookmarkEnd w:id="0"/>
      <w:r w:rsidR="00717432" w:rsidRPr="00717432">
        <w:rPr>
          <w:rFonts w:ascii="Times New Roman" w:eastAsia="Times New Roman" w:hAnsi="Times New Roman" w:cs="Times New Roman"/>
          <w:color w:val="000000" w:themeColor="text1"/>
          <w:sz w:val="24"/>
          <w:szCs w:val="24"/>
        </w:rPr>
        <w:t>Лицензиат обязуется не осуществлять самостоятельно и не разрешать другим лицам создавать условия для использования Произведений способами, не оговоренными в настоящем Договоре, за исключением своих сотрудников (при наличии), трудовая деятельность которых непосредственно связана с использованием Произведений. В противном случае Лицензиар оставляет за собой право в одностороннем порядке в любое время расторгнуть настоящий Договор на условиях, предусмотренных Договором</w:t>
      </w:r>
      <w:r w:rsidR="00717432" w:rsidRPr="00E10D46">
        <w:rPr>
          <w:rFonts w:ascii="Times New Roman" w:eastAsia="Times New Roman" w:hAnsi="Times New Roman" w:cs="Times New Roman"/>
          <w:color w:val="000000" w:themeColor="text1"/>
          <w:sz w:val="24"/>
          <w:szCs w:val="24"/>
        </w:rPr>
        <w:t>.</w:t>
      </w:r>
    </w:p>
    <w:p w14:paraId="00000034" w14:textId="77777777" w:rsidR="00AD17F4" w:rsidRPr="0098008B" w:rsidRDefault="00AD17F4" w:rsidP="00BF1752">
      <w:pPr>
        <w:widowControl w:val="0"/>
        <w:pBdr>
          <w:top w:val="nil"/>
          <w:left w:val="nil"/>
          <w:bottom w:val="nil"/>
          <w:right w:val="nil"/>
          <w:between w:val="nil"/>
        </w:pBdr>
        <w:spacing w:line="240" w:lineRule="auto"/>
        <w:ind w:right="94"/>
        <w:rPr>
          <w:rFonts w:ascii="Times New Roman" w:eastAsia="Times New Roman" w:hAnsi="Times New Roman" w:cs="Times New Roman"/>
          <w:sz w:val="23"/>
          <w:szCs w:val="23"/>
        </w:rPr>
      </w:pPr>
    </w:p>
    <w:p w14:paraId="1E88A1C1" w14:textId="6886F2B6"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
          <w:bCs/>
          <w:sz w:val="24"/>
          <w:szCs w:val="24"/>
        </w:rPr>
      </w:pPr>
      <w:r>
        <w:rPr>
          <w:rFonts w:ascii="Times New Roman" w:eastAsia="Times New Roman" w:hAnsi="Times New Roman" w:cs="Times New Roman"/>
          <w:b/>
          <w:bCs/>
          <w:sz w:val="23"/>
          <w:szCs w:val="23"/>
        </w:rPr>
        <w:t xml:space="preserve">                                        4.</w:t>
      </w:r>
      <w:r w:rsidRPr="00BF1752">
        <w:rPr>
          <w:rFonts w:ascii="Times New Roman" w:eastAsia="Times New Roman" w:hAnsi="Times New Roman" w:cs="Times New Roman"/>
          <w:b/>
          <w:bCs/>
          <w:sz w:val="24"/>
          <w:szCs w:val="24"/>
        </w:rPr>
        <w:t xml:space="preserve">Типы </w:t>
      </w:r>
      <w:r w:rsidR="00917CE7">
        <w:rPr>
          <w:rFonts w:ascii="Times New Roman" w:eastAsia="Times New Roman" w:hAnsi="Times New Roman" w:cs="Times New Roman"/>
          <w:b/>
          <w:bCs/>
          <w:sz w:val="24"/>
          <w:szCs w:val="24"/>
        </w:rPr>
        <w:t>Л</w:t>
      </w:r>
      <w:r w:rsidRPr="00BF1752">
        <w:rPr>
          <w:rFonts w:ascii="Times New Roman" w:eastAsia="Times New Roman" w:hAnsi="Times New Roman" w:cs="Times New Roman"/>
          <w:b/>
          <w:bCs/>
          <w:sz w:val="24"/>
          <w:szCs w:val="24"/>
        </w:rPr>
        <w:t xml:space="preserve">ицензии и условия её предоставления. </w:t>
      </w:r>
    </w:p>
    <w:p w14:paraId="7AB23995" w14:textId="71B48171"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 xml:space="preserve">4.1. Объем прав, приобретаемых </w:t>
      </w:r>
      <w:r w:rsidR="001C79AF">
        <w:rPr>
          <w:rFonts w:ascii="Times New Roman" w:eastAsia="Times New Roman" w:hAnsi="Times New Roman" w:cs="Times New Roman"/>
          <w:b/>
          <w:bCs/>
          <w:sz w:val="24"/>
          <w:szCs w:val="24"/>
        </w:rPr>
        <w:t>Л</w:t>
      </w:r>
      <w:r w:rsidRPr="00BF1752">
        <w:rPr>
          <w:rFonts w:ascii="Times New Roman" w:eastAsia="Times New Roman" w:hAnsi="Times New Roman" w:cs="Times New Roman"/>
          <w:b/>
          <w:bCs/>
          <w:sz w:val="24"/>
          <w:szCs w:val="24"/>
        </w:rPr>
        <w:t>ицензиатом</w:t>
      </w:r>
      <w:r w:rsidR="00104AB8">
        <w:rPr>
          <w:rFonts w:ascii="Times New Roman" w:eastAsia="Times New Roman" w:hAnsi="Times New Roman" w:cs="Times New Roman"/>
          <w:b/>
          <w:bCs/>
          <w:sz w:val="24"/>
          <w:szCs w:val="24"/>
        </w:rPr>
        <w:t>, с учетом ограничений, установленных в п.4.2-4.</w:t>
      </w:r>
      <w:r w:rsidR="00B713E6">
        <w:rPr>
          <w:rFonts w:ascii="Times New Roman" w:eastAsia="Times New Roman" w:hAnsi="Times New Roman" w:cs="Times New Roman"/>
          <w:b/>
          <w:bCs/>
          <w:sz w:val="24"/>
          <w:szCs w:val="24"/>
        </w:rPr>
        <w:t>6</w:t>
      </w:r>
      <w:r w:rsidR="00104AB8">
        <w:rPr>
          <w:rFonts w:ascii="Times New Roman" w:eastAsia="Times New Roman" w:hAnsi="Times New Roman" w:cs="Times New Roman"/>
          <w:b/>
          <w:bCs/>
          <w:sz w:val="24"/>
          <w:szCs w:val="24"/>
        </w:rPr>
        <w:t xml:space="preserve"> Договора</w:t>
      </w:r>
      <w:r w:rsidRPr="00BF1752">
        <w:rPr>
          <w:rFonts w:ascii="Times New Roman" w:eastAsia="Times New Roman" w:hAnsi="Times New Roman" w:cs="Times New Roman"/>
          <w:b/>
          <w:bCs/>
          <w:sz w:val="24"/>
          <w:szCs w:val="24"/>
        </w:rPr>
        <w:t>:</w:t>
      </w:r>
    </w:p>
    <w:p w14:paraId="04917159" w14:textId="77221721" w:rsidR="001C79AF" w:rsidRDefault="00BF1752" w:rsidP="001C79AF">
      <w:pPr>
        <w:widowControl w:val="0"/>
        <w:pBdr>
          <w:top w:val="nil"/>
          <w:left w:val="nil"/>
          <w:bottom w:val="nil"/>
          <w:right w:val="nil"/>
          <w:between w:val="nil"/>
        </w:pBdr>
        <w:spacing w:line="240" w:lineRule="auto"/>
        <w:ind w:right="89"/>
        <w:jc w:val="both"/>
        <w:rPr>
          <w:rFonts w:ascii="Times New Roman" w:hAnsi="Times New Roman"/>
          <w:sz w:val="24"/>
        </w:rPr>
      </w:pPr>
      <w:r w:rsidRPr="00BF1752">
        <w:rPr>
          <w:rFonts w:ascii="Times New Roman" w:eastAsia="Times New Roman" w:hAnsi="Times New Roman" w:cs="Times New Roman"/>
          <w:bCs/>
          <w:sz w:val="24"/>
          <w:szCs w:val="24"/>
        </w:rPr>
        <w:t>1)</w:t>
      </w:r>
      <w:r w:rsidR="00574E89">
        <w:rPr>
          <w:rFonts w:ascii="Times New Roman" w:eastAsia="Times New Roman" w:hAnsi="Times New Roman" w:cs="Times New Roman"/>
          <w:bCs/>
          <w:sz w:val="24"/>
          <w:szCs w:val="24"/>
        </w:rPr>
        <w:t xml:space="preserve"> </w:t>
      </w:r>
      <w:r w:rsidR="001C79AF">
        <w:rPr>
          <w:rFonts w:ascii="Times New Roman" w:hAnsi="Times New Roman"/>
          <w:sz w:val="24"/>
        </w:rPr>
        <w:t>воспроизведение Произведений, то есть изготовление одного и более экземпляра Произведений или их частей в любой материальной форме, в том числе запись в память ЭВМ;</w:t>
      </w:r>
    </w:p>
    <w:p w14:paraId="5AB60486" w14:textId="3CF0C06B" w:rsidR="001C79AF" w:rsidRDefault="001C79AF" w:rsidP="001C79AF">
      <w:pPr>
        <w:spacing w:after="60"/>
        <w:ind w:right="113"/>
        <w:jc w:val="both"/>
        <w:rPr>
          <w:rFonts w:ascii="Times New Roman" w:hAnsi="Times New Roman"/>
          <w:sz w:val="24"/>
        </w:rPr>
      </w:pPr>
      <w:r>
        <w:rPr>
          <w:rFonts w:ascii="Times New Roman" w:hAnsi="Times New Roman"/>
          <w:sz w:val="24"/>
        </w:rPr>
        <w:t>2) распространение Произведений путем продажи или иного отчуждения их экземпляров, в том числе импорт;</w:t>
      </w:r>
    </w:p>
    <w:p w14:paraId="13D8746E" w14:textId="11E66735" w:rsidR="001C79AF" w:rsidRDefault="001C79AF" w:rsidP="001C79AF">
      <w:pPr>
        <w:spacing w:after="60"/>
        <w:ind w:right="114"/>
        <w:jc w:val="both"/>
        <w:rPr>
          <w:rFonts w:ascii="Times New Roman" w:hAnsi="Times New Roman"/>
          <w:sz w:val="24"/>
        </w:rPr>
      </w:pPr>
      <w:r>
        <w:rPr>
          <w:rFonts w:ascii="Times New Roman" w:hAnsi="Times New Roman"/>
          <w:sz w:val="24"/>
        </w:rPr>
        <w:t>3) публичный показ Произведений;</w:t>
      </w:r>
    </w:p>
    <w:p w14:paraId="71F75B14" w14:textId="7287C148" w:rsidR="001C79AF" w:rsidRDefault="001C79AF" w:rsidP="001C79AF">
      <w:pPr>
        <w:spacing w:after="60"/>
        <w:ind w:right="114"/>
        <w:jc w:val="both"/>
        <w:rPr>
          <w:rFonts w:ascii="Times New Roman" w:hAnsi="Times New Roman"/>
          <w:sz w:val="24"/>
        </w:rPr>
      </w:pPr>
      <w:r>
        <w:rPr>
          <w:rFonts w:ascii="Times New Roman" w:hAnsi="Times New Roman"/>
          <w:sz w:val="24"/>
        </w:rPr>
        <w:t>4) прокат экземпляров Произведений;</w:t>
      </w:r>
    </w:p>
    <w:p w14:paraId="396DF42B" w14:textId="7AA24CD0" w:rsidR="001C79AF" w:rsidRDefault="001C79AF" w:rsidP="001C79AF">
      <w:pPr>
        <w:spacing w:after="60"/>
        <w:ind w:right="114"/>
        <w:jc w:val="both"/>
        <w:rPr>
          <w:rFonts w:ascii="Times New Roman" w:hAnsi="Times New Roman"/>
          <w:sz w:val="24"/>
        </w:rPr>
      </w:pPr>
      <w:r>
        <w:rPr>
          <w:rFonts w:ascii="Times New Roman" w:hAnsi="Times New Roman"/>
          <w:sz w:val="24"/>
        </w:rPr>
        <w:t>5) сообщение Произведений в эфир и по кабелю, в том числе путем ретрансляции;</w:t>
      </w:r>
    </w:p>
    <w:p w14:paraId="4A3CF0A9" w14:textId="38421417" w:rsidR="001C79AF" w:rsidRDefault="001C79AF" w:rsidP="001C79AF">
      <w:pPr>
        <w:spacing w:after="60"/>
        <w:ind w:right="114"/>
        <w:jc w:val="both"/>
        <w:rPr>
          <w:rFonts w:ascii="Times New Roman" w:hAnsi="Times New Roman"/>
          <w:sz w:val="24"/>
        </w:rPr>
      </w:pPr>
      <w:r>
        <w:rPr>
          <w:rFonts w:ascii="Times New Roman" w:hAnsi="Times New Roman"/>
          <w:sz w:val="24"/>
        </w:rPr>
        <w:t>6) переработка Произведений, в том числе путем создания производных произведений (обработок, коллажей и т. п.) или включения в составные произведения (сборники, базы данных и т. п.);</w:t>
      </w:r>
    </w:p>
    <w:p w14:paraId="1EE95179" w14:textId="41F14A18" w:rsidR="001C79AF" w:rsidRDefault="001C79AF" w:rsidP="001C79AF">
      <w:pPr>
        <w:spacing w:after="60"/>
        <w:ind w:right="114"/>
        <w:jc w:val="both"/>
        <w:rPr>
          <w:rFonts w:ascii="Times New Roman" w:hAnsi="Times New Roman"/>
          <w:sz w:val="24"/>
        </w:rPr>
      </w:pPr>
      <w:r>
        <w:rPr>
          <w:rFonts w:ascii="Times New Roman" w:hAnsi="Times New Roman"/>
          <w:sz w:val="24"/>
        </w:rPr>
        <w:t>7) доведение Произведений до всеобщего сведения, в том числе путем использования информационно- телекоммуникационной сети Интернет.</w:t>
      </w:r>
    </w:p>
    <w:p w14:paraId="2DD750BD" w14:textId="1AF6ABAD"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sidRPr="001221D6">
        <w:rPr>
          <w:rFonts w:ascii="Times New Roman" w:eastAsia="Times New Roman" w:hAnsi="Times New Roman" w:cs="Times New Roman"/>
          <w:b/>
          <w:sz w:val="24"/>
          <w:szCs w:val="24"/>
        </w:rPr>
        <w:t xml:space="preserve">4.2. Стандартная лицензия </w:t>
      </w:r>
      <w:r>
        <w:rPr>
          <w:rFonts w:ascii="Times New Roman" w:eastAsia="Times New Roman" w:hAnsi="Times New Roman" w:cs="Times New Roman"/>
          <w:b/>
          <w:sz w:val="24"/>
          <w:szCs w:val="24"/>
        </w:rPr>
        <w:t>(</w:t>
      </w:r>
      <w:r w:rsidRPr="001221D6">
        <w:rPr>
          <w:rFonts w:ascii="Times New Roman" w:eastAsia="Times New Roman" w:hAnsi="Times New Roman" w:cs="Times New Roman"/>
          <w:b/>
          <w:sz w:val="24"/>
          <w:szCs w:val="24"/>
        </w:rPr>
        <w:t xml:space="preserve">Включена в </w:t>
      </w:r>
      <w:r w:rsidR="00157D8F">
        <w:rPr>
          <w:rFonts w:ascii="Times New Roman" w:eastAsia="Times New Roman" w:hAnsi="Times New Roman" w:cs="Times New Roman"/>
          <w:b/>
          <w:sz w:val="24"/>
          <w:szCs w:val="24"/>
        </w:rPr>
        <w:t>П</w:t>
      </w:r>
      <w:r w:rsidRPr="001221D6">
        <w:rPr>
          <w:rFonts w:ascii="Times New Roman" w:eastAsia="Times New Roman" w:hAnsi="Times New Roman" w:cs="Times New Roman"/>
          <w:b/>
          <w:sz w:val="24"/>
          <w:szCs w:val="24"/>
        </w:rPr>
        <w:t>одписку)</w:t>
      </w:r>
    </w:p>
    <w:p w14:paraId="3841317C" w14:textId="0655E973"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
          <w:sz w:val="24"/>
          <w:szCs w:val="24"/>
        </w:rPr>
        <w:t>4.2.1.</w:t>
      </w:r>
      <w:r>
        <w:rPr>
          <w:rFonts w:ascii="Times New Roman" w:eastAsia="Times New Roman" w:hAnsi="Times New Roman" w:cs="Times New Roman"/>
          <w:bCs/>
          <w:sz w:val="24"/>
          <w:szCs w:val="24"/>
        </w:rPr>
        <w:t xml:space="preserve"> </w:t>
      </w:r>
      <w:r w:rsidRPr="001221D6">
        <w:rPr>
          <w:rFonts w:ascii="Times New Roman" w:eastAsia="Times New Roman" w:hAnsi="Times New Roman" w:cs="Times New Roman"/>
          <w:bCs/>
          <w:sz w:val="24"/>
          <w:szCs w:val="24"/>
        </w:rPr>
        <w:t>Что разрешено:</w:t>
      </w:r>
    </w:p>
    <w:p w14:paraId="38143F2F" w14:textId="54C2374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Использование </w:t>
      </w:r>
      <w:r>
        <w:rPr>
          <w:rFonts w:ascii="Times New Roman" w:eastAsia="Times New Roman" w:hAnsi="Times New Roman" w:cs="Times New Roman"/>
          <w:bCs/>
          <w:sz w:val="24"/>
          <w:szCs w:val="24"/>
        </w:rPr>
        <w:t>Произведения</w:t>
      </w:r>
      <w:r w:rsidRPr="001221D6">
        <w:rPr>
          <w:rFonts w:ascii="Times New Roman" w:eastAsia="Times New Roman" w:hAnsi="Times New Roman" w:cs="Times New Roman"/>
          <w:bCs/>
          <w:sz w:val="24"/>
          <w:szCs w:val="24"/>
        </w:rPr>
        <w:t xml:space="preserve"> в одном проекте.</w:t>
      </w:r>
    </w:p>
    <w:p w14:paraId="7BC8BF71" w14:textId="704536AF"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Размещение только в </w:t>
      </w:r>
      <w:r>
        <w:rPr>
          <w:rFonts w:ascii="Times New Roman" w:eastAsia="Times New Roman" w:hAnsi="Times New Roman" w:cs="Times New Roman"/>
          <w:bCs/>
          <w:sz w:val="24"/>
          <w:szCs w:val="24"/>
        </w:rPr>
        <w:t>сети И</w:t>
      </w:r>
      <w:r w:rsidRPr="001221D6">
        <w:rPr>
          <w:rFonts w:ascii="Times New Roman" w:eastAsia="Times New Roman" w:hAnsi="Times New Roman" w:cs="Times New Roman"/>
          <w:bCs/>
          <w:sz w:val="24"/>
          <w:szCs w:val="24"/>
        </w:rPr>
        <w:t>нтернет (сайты, соцсети, баннерная реклама, блоги, презентации).</w:t>
      </w:r>
    </w:p>
    <w:p w14:paraId="5F655C4B"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Изменение изображения: кадрирование, добавление текста и графики.</w:t>
      </w:r>
    </w:p>
    <w:p w14:paraId="4E928808"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66796C20" w14:textId="72FE702B"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
          <w:sz w:val="24"/>
          <w:szCs w:val="24"/>
        </w:rPr>
        <w:t>4.2.2.</w:t>
      </w:r>
      <w:r>
        <w:rPr>
          <w:rFonts w:ascii="Times New Roman" w:eastAsia="Times New Roman" w:hAnsi="Times New Roman" w:cs="Times New Roman"/>
          <w:bCs/>
          <w:sz w:val="24"/>
          <w:szCs w:val="24"/>
        </w:rPr>
        <w:t xml:space="preserve"> </w:t>
      </w:r>
      <w:r w:rsidRPr="001221D6">
        <w:rPr>
          <w:rFonts w:ascii="Times New Roman" w:eastAsia="Times New Roman" w:hAnsi="Times New Roman" w:cs="Times New Roman"/>
          <w:bCs/>
          <w:sz w:val="24"/>
          <w:szCs w:val="24"/>
        </w:rPr>
        <w:t>Что запрещено:</w:t>
      </w:r>
    </w:p>
    <w:p w14:paraId="5B3603EE" w14:textId="7741F63B"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Использование </w:t>
      </w:r>
      <w:r w:rsidR="00104AB8">
        <w:rPr>
          <w:rFonts w:ascii="Times New Roman" w:eastAsia="Times New Roman" w:hAnsi="Times New Roman" w:cs="Times New Roman"/>
          <w:bCs/>
          <w:sz w:val="24"/>
          <w:szCs w:val="24"/>
        </w:rPr>
        <w:t>Произведения</w:t>
      </w:r>
      <w:r w:rsidRPr="001221D6">
        <w:rPr>
          <w:rFonts w:ascii="Times New Roman" w:eastAsia="Times New Roman" w:hAnsi="Times New Roman" w:cs="Times New Roman"/>
          <w:bCs/>
          <w:sz w:val="24"/>
          <w:szCs w:val="24"/>
        </w:rPr>
        <w:t xml:space="preserve"> в нескольких проектах.</w:t>
      </w:r>
    </w:p>
    <w:p w14:paraId="4241A86A"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наружной рекламе (билборды, вывески, транспорт).</w:t>
      </w:r>
    </w:p>
    <w:p w14:paraId="6BE6B403"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ТВ-вещании (телеканалы, видеореклама на ТВ).</w:t>
      </w:r>
    </w:p>
    <w:p w14:paraId="0C94B833" w14:textId="7BF6CEEF"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Перепродажа </w:t>
      </w:r>
      <w:r w:rsidR="00104AB8">
        <w:rPr>
          <w:rFonts w:ascii="Times New Roman" w:eastAsia="Times New Roman" w:hAnsi="Times New Roman" w:cs="Times New Roman"/>
          <w:bCs/>
          <w:sz w:val="24"/>
          <w:szCs w:val="24"/>
        </w:rPr>
        <w:t>Произведения</w:t>
      </w:r>
      <w:r w:rsidRPr="001221D6">
        <w:rPr>
          <w:rFonts w:ascii="Times New Roman" w:eastAsia="Times New Roman" w:hAnsi="Times New Roman" w:cs="Times New Roman"/>
          <w:bCs/>
          <w:sz w:val="24"/>
          <w:szCs w:val="24"/>
        </w:rPr>
        <w:t xml:space="preserve"> или передача третьим лицам.</w:t>
      </w:r>
    </w:p>
    <w:p w14:paraId="406B3F97"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фото в логотипах и товарных знаках.</w:t>
      </w:r>
    </w:p>
    <w:p w14:paraId="6D734D22"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3C3F6290" w14:textId="12F76BDE" w:rsidR="001221D6" w:rsidRPr="00104AB8" w:rsidRDefault="00104AB8"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sidRPr="00104AB8">
        <w:rPr>
          <w:rFonts w:ascii="Times New Roman" w:eastAsia="Times New Roman" w:hAnsi="Times New Roman" w:cs="Times New Roman"/>
          <w:b/>
          <w:sz w:val="24"/>
          <w:szCs w:val="24"/>
        </w:rPr>
        <w:t>4.3</w:t>
      </w:r>
      <w:r w:rsidR="001221D6" w:rsidRPr="00104AB8">
        <w:rPr>
          <w:rFonts w:ascii="Times New Roman" w:eastAsia="Times New Roman" w:hAnsi="Times New Roman" w:cs="Times New Roman"/>
          <w:b/>
          <w:sz w:val="24"/>
          <w:szCs w:val="24"/>
        </w:rPr>
        <w:t xml:space="preserve">. Расширенная лицензия </w:t>
      </w:r>
      <w:r>
        <w:rPr>
          <w:rFonts w:ascii="Times New Roman" w:eastAsia="Times New Roman" w:hAnsi="Times New Roman" w:cs="Times New Roman"/>
          <w:b/>
          <w:sz w:val="24"/>
          <w:szCs w:val="24"/>
        </w:rPr>
        <w:t>(</w:t>
      </w:r>
      <w:r w:rsidRPr="00104AB8">
        <w:rPr>
          <w:rFonts w:ascii="Times New Roman" w:eastAsia="Times New Roman" w:hAnsi="Times New Roman" w:cs="Times New Roman"/>
          <w:b/>
          <w:sz w:val="24"/>
          <w:szCs w:val="24"/>
        </w:rPr>
        <w:t xml:space="preserve">Не включена в </w:t>
      </w:r>
      <w:r w:rsidR="00157D8F">
        <w:rPr>
          <w:rFonts w:ascii="Times New Roman" w:eastAsia="Times New Roman" w:hAnsi="Times New Roman" w:cs="Times New Roman"/>
          <w:b/>
          <w:sz w:val="24"/>
          <w:szCs w:val="24"/>
        </w:rPr>
        <w:t>П</w:t>
      </w:r>
      <w:r w:rsidRPr="00104AB8">
        <w:rPr>
          <w:rFonts w:ascii="Times New Roman" w:eastAsia="Times New Roman" w:hAnsi="Times New Roman" w:cs="Times New Roman"/>
          <w:b/>
          <w:sz w:val="24"/>
          <w:szCs w:val="24"/>
        </w:rPr>
        <w:t>одписку, приобретается отдельно).</w:t>
      </w:r>
    </w:p>
    <w:p w14:paraId="66B51410" w14:textId="0C49AC7F" w:rsidR="001221D6" w:rsidRPr="001221D6" w:rsidRDefault="00104AB8"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4.3.1. </w:t>
      </w:r>
      <w:r w:rsidR="001221D6" w:rsidRPr="001221D6">
        <w:rPr>
          <w:rFonts w:ascii="Times New Roman" w:eastAsia="Times New Roman" w:hAnsi="Times New Roman" w:cs="Times New Roman"/>
          <w:bCs/>
          <w:sz w:val="24"/>
          <w:szCs w:val="24"/>
        </w:rPr>
        <w:t xml:space="preserve">Что разрешено (в дополнение к </w:t>
      </w:r>
      <w:r w:rsidR="000B7D86">
        <w:rPr>
          <w:rFonts w:ascii="Times New Roman" w:eastAsia="Times New Roman" w:hAnsi="Times New Roman" w:cs="Times New Roman"/>
          <w:bCs/>
          <w:sz w:val="24"/>
          <w:szCs w:val="24"/>
        </w:rPr>
        <w:t>«С</w:t>
      </w:r>
      <w:r w:rsidR="001221D6" w:rsidRPr="001221D6">
        <w:rPr>
          <w:rFonts w:ascii="Times New Roman" w:eastAsia="Times New Roman" w:hAnsi="Times New Roman" w:cs="Times New Roman"/>
          <w:bCs/>
          <w:sz w:val="24"/>
          <w:szCs w:val="24"/>
        </w:rPr>
        <w:t>тандартной лицензии</w:t>
      </w:r>
      <w:r w:rsidR="000B7D86">
        <w:rPr>
          <w:rFonts w:ascii="Times New Roman" w:eastAsia="Times New Roman" w:hAnsi="Times New Roman" w:cs="Times New Roman"/>
          <w:bCs/>
          <w:sz w:val="24"/>
          <w:szCs w:val="24"/>
        </w:rPr>
        <w:t>»</w:t>
      </w:r>
      <w:r w:rsidR="001221D6" w:rsidRPr="001221D6">
        <w:rPr>
          <w:rFonts w:ascii="Times New Roman" w:eastAsia="Times New Roman" w:hAnsi="Times New Roman" w:cs="Times New Roman"/>
          <w:bCs/>
          <w:sz w:val="24"/>
          <w:szCs w:val="24"/>
        </w:rPr>
        <w:t>):</w:t>
      </w:r>
    </w:p>
    <w:p w14:paraId="4BCF9D47"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наружной рекламе (билборды, постеры, вывески, транспорт, реклама в общественных местах).</w:t>
      </w:r>
    </w:p>
    <w:p w14:paraId="76D1831B"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ТВ-вещании и видеорекламе (телеканалы, рекламные ролики, кинотеатры).</w:t>
      </w:r>
    </w:p>
    <w:p w14:paraId="5E9FAC9A"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Размещение в печатной продукции (журналы, книги, газеты, упаковка товаров).</w:t>
      </w:r>
    </w:p>
    <w:p w14:paraId="2EAD6B49"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4DF9931B" w14:textId="0AA5C3AD" w:rsidR="001221D6" w:rsidRPr="001221D6"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0B7D86">
        <w:rPr>
          <w:rFonts w:ascii="Times New Roman" w:eastAsia="Times New Roman" w:hAnsi="Times New Roman" w:cs="Times New Roman"/>
          <w:b/>
          <w:sz w:val="24"/>
          <w:szCs w:val="24"/>
        </w:rPr>
        <w:t>4.3.2.</w:t>
      </w:r>
      <w:r>
        <w:rPr>
          <w:rFonts w:ascii="Times New Roman" w:eastAsia="Times New Roman" w:hAnsi="Times New Roman" w:cs="Times New Roman"/>
          <w:bCs/>
          <w:sz w:val="24"/>
          <w:szCs w:val="24"/>
        </w:rPr>
        <w:t xml:space="preserve"> </w:t>
      </w:r>
      <w:r w:rsidR="001221D6" w:rsidRPr="001221D6">
        <w:rPr>
          <w:rFonts w:ascii="Times New Roman" w:eastAsia="Times New Roman" w:hAnsi="Times New Roman" w:cs="Times New Roman"/>
          <w:bCs/>
          <w:sz w:val="24"/>
          <w:szCs w:val="24"/>
        </w:rPr>
        <w:t>Что запрещено:</w:t>
      </w:r>
    </w:p>
    <w:p w14:paraId="7A8D4680" w14:textId="37FE47E1"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Перепродажа </w:t>
      </w:r>
      <w:r w:rsidR="000B7D86">
        <w:rPr>
          <w:rFonts w:ascii="Times New Roman" w:eastAsia="Times New Roman" w:hAnsi="Times New Roman" w:cs="Times New Roman"/>
          <w:bCs/>
          <w:sz w:val="24"/>
          <w:szCs w:val="24"/>
        </w:rPr>
        <w:t>Произведения</w:t>
      </w:r>
      <w:r w:rsidRPr="001221D6">
        <w:rPr>
          <w:rFonts w:ascii="Times New Roman" w:eastAsia="Times New Roman" w:hAnsi="Times New Roman" w:cs="Times New Roman"/>
          <w:bCs/>
          <w:sz w:val="24"/>
          <w:szCs w:val="24"/>
        </w:rPr>
        <w:t xml:space="preserve"> в исходном виде.</w:t>
      </w:r>
    </w:p>
    <w:p w14:paraId="18D69895"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Регистрация изображения в качестве товарного знака.</w:t>
      </w:r>
    </w:p>
    <w:p w14:paraId="0531BA38" w14:textId="650A7780"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60294D54" w14:textId="324F475B" w:rsidR="001221D6" w:rsidRPr="000B7D86"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sidRPr="000B7D86">
        <w:rPr>
          <w:rFonts w:ascii="Times New Roman" w:eastAsia="Times New Roman" w:hAnsi="Times New Roman" w:cs="Times New Roman"/>
          <w:b/>
          <w:sz w:val="24"/>
          <w:szCs w:val="24"/>
        </w:rPr>
        <w:lastRenderedPageBreak/>
        <w:t>4.4.</w:t>
      </w:r>
      <w:r w:rsidR="001221D6" w:rsidRPr="000B7D86">
        <w:rPr>
          <w:rFonts w:ascii="Times New Roman" w:eastAsia="Times New Roman" w:hAnsi="Times New Roman" w:cs="Times New Roman"/>
          <w:b/>
          <w:sz w:val="24"/>
          <w:szCs w:val="24"/>
        </w:rPr>
        <w:t xml:space="preserve"> Редакционная лицензия </w:t>
      </w:r>
      <w:r w:rsidRPr="000B7D86">
        <w:rPr>
          <w:rFonts w:ascii="Times New Roman" w:eastAsia="Times New Roman" w:hAnsi="Times New Roman" w:cs="Times New Roman"/>
          <w:b/>
          <w:sz w:val="24"/>
          <w:szCs w:val="24"/>
        </w:rPr>
        <w:t xml:space="preserve">(Включена в </w:t>
      </w:r>
      <w:r w:rsidR="00157D8F">
        <w:rPr>
          <w:rFonts w:ascii="Times New Roman" w:eastAsia="Times New Roman" w:hAnsi="Times New Roman" w:cs="Times New Roman"/>
          <w:b/>
          <w:sz w:val="24"/>
          <w:szCs w:val="24"/>
        </w:rPr>
        <w:t>П</w:t>
      </w:r>
      <w:r w:rsidRPr="000B7D86">
        <w:rPr>
          <w:rFonts w:ascii="Times New Roman" w:eastAsia="Times New Roman" w:hAnsi="Times New Roman" w:cs="Times New Roman"/>
          <w:b/>
          <w:sz w:val="24"/>
          <w:szCs w:val="24"/>
        </w:rPr>
        <w:t>одписку).</w:t>
      </w:r>
    </w:p>
    <w:p w14:paraId="2B886D67" w14:textId="393F800C" w:rsidR="001221D6" w:rsidRPr="001221D6"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0B7D86">
        <w:rPr>
          <w:rFonts w:ascii="Times New Roman" w:eastAsia="Times New Roman" w:hAnsi="Times New Roman" w:cs="Times New Roman"/>
          <w:b/>
          <w:sz w:val="24"/>
          <w:szCs w:val="24"/>
        </w:rPr>
        <w:t>4.4.1.</w:t>
      </w:r>
      <w:r>
        <w:rPr>
          <w:rFonts w:ascii="Times New Roman" w:eastAsia="Times New Roman" w:hAnsi="Times New Roman" w:cs="Times New Roman"/>
          <w:bCs/>
          <w:sz w:val="24"/>
          <w:szCs w:val="24"/>
        </w:rPr>
        <w:t xml:space="preserve"> </w:t>
      </w:r>
      <w:r w:rsidR="001221D6" w:rsidRPr="001221D6">
        <w:rPr>
          <w:rFonts w:ascii="Times New Roman" w:eastAsia="Times New Roman" w:hAnsi="Times New Roman" w:cs="Times New Roman"/>
          <w:bCs/>
          <w:sz w:val="24"/>
          <w:szCs w:val="24"/>
        </w:rPr>
        <w:t>Что разрешено:</w:t>
      </w:r>
    </w:p>
    <w:p w14:paraId="2BD9D2C0"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новостных статьях, блогах, СМИ, образовательных материалах.</w:t>
      </w:r>
    </w:p>
    <w:p w14:paraId="5E76CA6B"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Размещение в научных и исторических публикациях.</w:t>
      </w:r>
    </w:p>
    <w:p w14:paraId="0E404D55"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53E35CEA" w14:textId="7849C330" w:rsidR="001221D6" w:rsidRPr="001221D6" w:rsidRDefault="000B7D8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0B7D86">
        <w:rPr>
          <w:rFonts w:ascii="Times New Roman" w:eastAsia="Times New Roman" w:hAnsi="Times New Roman" w:cs="Times New Roman"/>
          <w:b/>
          <w:sz w:val="24"/>
          <w:szCs w:val="24"/>
        </w:rPr>
        <w:t>4.4.2.</w:t>
      </w:r>
      <w:r>
        <w:rPr>
          <w:rFonts w:ascii="Times New Roman" w:eastAsia="Times New Roman" w:hAnsi="Times New Roman" w:cs="Times New Roman"/>
          <w:bCs/>
          <w:sz w:val="24"/>
          <w:szCs w:val="24"/>
        </w:rPr>
        <w:t xml:space="preserve"> </w:t>
      </w:r>
      <w:r w:rsidR="001221D6" w:rsidRPr="001221D6">
        <w:rPr>
          <w:rFonts w:ascii="Times New Roman" w:eastAsia="Times New Roman" w:hAnsi="Times New Roman" w:cs="Times New Roman"/>
          <w:bCs/>
          <w:sz w:val="24"/>
          <w:szCs w:val="24"/>
        </w:rPr>
        <w:t>Что запрещено:</w:t>
      </w:r>
    </w:p>
    <w:p w14:paraId="54706F33"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коммерческих и рекламных проектах.</w:t>
      </w:r>
    </w:p>
    <w:p w14:paraId="7866CA78"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логотипах, товарах на продажу и брендинге.</w:t>
      </w:r>
    </w:p>
    <w:p w14:paraId="1A7260B9"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6A5ACC37" w14:textId="4D27EF69" w:rsidR="001221D6" w:rsidRPr="00157D8F"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sidRPr="00157D8F">
        <w:rPr>
          <w:rFonts w:ascii="Times New Roman" w:eastAsia="Times New Roman" w:hAnsi="Times New Roman" w:cs="Times New Roman"/>
          <w:b/>
          <w:sz w:val="24"/>
          <w:szCs w:val="24"/>
        </w:rPr>
        <w:t>4.</w:t>
      </w:r>
      <w:r w:rsidR="00157D8F" w:rsidRPr="00157D8F">
        <w:rPr>
          <w:rFonts w:ascii="Times New Roman" w:eastAsia="Times New Roman" w:hAnsi="Times New Roman" w:cs="Times New Roman"/>
          <w:b/>
          <w:sz w:val="24"/>
          <w:szCs w:val="24"/>
        </w:rPr>
        <w:t>5.</w:t>
      </w:r>
      <w:r w:rsidRPr="00157D8F">
        <w:rPr>
          <w:rFonts w:ascii="Times New Roman" w:eastAsia="Times New Roman" w:hAnsi="Times New Roman" w:cs="Times New Roman"/>
          <w:b/>
          <w:sz w:val="24"/>
          <w:szCs w:val="24"/>
        </w:rPr>
        <w:t xml:space="preserve"> Эксклюзивная лицензия (</w:t>
      </w:r>
      <w:r w:rsidR="00157D8F" w:rsidRPr="00157D8F">
        <w:rPr>
          <w:rFonts w:ascii="Times New Roman" w:eastAsia="Times New Roman" w:hAnsi="Times New Roman" w:cs="Times New Roman"/>
          <w:b/>
          <w:sz w:val="24"/>
          <w:szCs w:val="24"/>
        </w:rPr>
        <w:t>Не включена в Подписку, приобретается отдельно).</w:t>
      </w:r>
    </w:p>
    <w:p w14:paraId="38593744" w14:textId="1F677F48" w:rsidR="001221D6" w:rsidRPr="001221D6" w:rsidRDefault="00157D8F"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57D8F">
        <w:rPr>
          <w:rFonts w:ascii="Times New Roman" w:eastAsia="Times New Roman" w:hAnsi="Times New Roman" w:cs="Times New Roman"/>
          <w:b/>
          <w:sz w:val="24"/>
          <w:szCs w:val="24"/>
        </w:rPr>
        <w:t xml:space="preserve">4.5.1. </w:t>
      </w:r>
      <w:r w:rsidR="001221D6" w:rsidRPr="001221D6">
        <w:rPr>
          <w:rFonts w:ascii="Times New Roman" w:eastAsia="Times New Roman" w:hAnsi="Times New Roman" w:cs="Times New Roman"/>
          <w:bCs/>
          <w:sz w:val="24"/>
          <w:szCs w:val="24"/>
        </w:rPr>
        <w:t>Что разрешено:</w:t>
      </w:r>
    </w:p>
    <w:p w14:paraId="51AA0B03" w14:textId="34707E0B"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w:t>
      </w:r>
      <w:r w:rsidR="00157D8F">
        <w:rPr>
          <w:rFonts w:ascii="Times New Roman" w:eastAsia="Times New Roman" w:hAnsi="Times New Roman" w:cs="Times New Roman"/>
          <w:bCs/>
          <w:sz w:val="24"/>
          <w:szCs w:val="24"/>
        </w:rPr>
        <w:t>Эксклюзивное право на использование</w:t>
      </w:r>
      <w:r w:rsidRPr="001221D6">
        <w:rPr>
          <w:rFonts w:ascii="Times New Roman" w:eastAsia="Times New Roman" w:hAnsi="Times New Roman" w:cs="Times New Roman"/>
          <w:bCs/>
          <w:sz w:val="24"/>
          <w:szCs w:val="24"/>
        </w:rPr>
        <w:t xml:space="preserve"> </w:t>
      </w:r>
      <w:r w:rsidR="00157D8F">
        <w:rPr>
          <w:rFonts w:ascii="Times New Roman" w:eastAsia="Times New Roman" w:hAnsi="Times New Roman" w:cs="Times New Roman"/>
          <w:bCs/>
          <w:sz w:val="24"/>
          <w:szCs w:val="24"/>
        </w:rPr>
        <w:t>Произведения</w:t>
      </w:r>
      <w:r w:rsidRPr="001221D6">
        <w:rPr>
          <w:rFonts w:ascii="Times New Roman" w:eastAsia="Times New Roman" w:hAnsi="Times New Roman" w:cs="Times New Roman"/>
          <w:bCs/>
          <w:sz w:val="24"/>
          <w:szCs w:val="24"/>
        </w:rPr>
        <w:t xml:space="preserve"> – после </w:t>
      </w:r>
      <w:r w:rsidR="00157D8F">
        <w:rPr>
          <w:rFonts w:ascii="Times New Roman" w:eastAsia="Times New Roman" w:hAnsi="Times New Roman" w:cs="Times New Roman"/>
          <w:bCs/>
          <w:sz w:val="24"/>
          <w:szCs w:val="24"/>
        </w:rPr>
        <w:t>оплаты</w:t>
      </w:r>
      <w:r w:rsidRPr="001221D6">
        <w:rPr>
          <w:rFonts w:ascii="Times New Roman" w:eastAsia="Times New Roman" w:hAnsi="Times New Roman" w:cs="Times New Roman"/>
          <w:bCs/>
          <w:sz w:val="24"/>
          <w:szCs w:val="24"/>
        </w:rPr>
        <w:t xml:space="preserve"> оно удаляется с </w:t>
      </w:r>
      <w:r w:rsidR="00157D8F">
        <w:rPr>
          <w:rFonts w:ascii="Times New Roman" w:eastAsia="Times New Roman" w:hAnsi="Times New Roman" w:cs="Times New Roman"/>
          <w:bCs/>
          <w:sz w:val="24"/>
          <w:szCs w:val="24"/>
        </w:rPr>
        <w:t>Сайта</w:t>
      </w:r>
      <w:r w:rsidRPr="001221D6">
        <w:rPr>
          <w:rFonts w:ascii="Times New Roman" w:eastAsia="Times New Roman" w:hAnsi="Times New Roman" w:cs="Times New Roman"/>
          <w:bCs/>
          <w:sz w:val="24"/>
          <w:szCs w:val="24"/>
        </w:rPr>
        <w:t>.</w:t>
      </w:r>
    </w:p>
    <w:p w14:paraId="03754DBB"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Использование в любых проектах без ограничений.</w:t>
      </w:r>
    </w:p>
    <w:p w14:paraId="4633B807" w14:textId="77777777"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4927CE1E" w14:textId="4D4A8A9C" w:rsidR="001221D6" w:rsidRPr="001221D6" w:rsidRDefault="00B713E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713E6">
        <w:rPr>
          <w:rFonts w:ascii="Times New Roman" w:eastAsia="Times New Roman" w:hAnsi="Times New Roman" w:cs="Times New Roman"/>
          <w:b/>
          <w:sz w:val="24"/>
          <w:szCs w:val="24"/>
        </w:rPr>
        <w:t>4.5.2.</w:t>
      </w:r>
      <w:r>
        <w:rPr>
          <w:rFonts w:ascii="Times New Roman" w:eastAsia="Times New Roman" w:hAnsi="Times New Roman" w:cs="Times New Roman"/>
          <w:bCs/>
          <w:sz w:val="24"/>
          <w:szCs w:val="24"/>
        </w:rPr>
        <w:t xml:space="preserve"> </w:t>
      </w:r>
      <w:r w:rsidR="001221D6" w:rsidRPr="001221D6">
        <w:rPr>
          <w:rFonts w:ascii="Times New Roman" w:eastAsia="Times New Roman" w:hAnsi="Times New Roman" w:cs="Times New Roman"/>
          <w:bCs/>
          <w:sz w:val="24"/>
          <w:szCs w:val="24"/>
        </w:rPr>
        <w:t>Что запрещено:</w:t>
      </w:r>
    </w:p>
    <w:p w14:paraId="171B2C1E" w14:textId="02B640DD" w:rsidR="001221D6" w:rsidRP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1221D6">
        <w:rPr>
          <w:rFonts w:ascii="Times New Roman" w:eastAsia="Times New Roman" w:hAnsi="Times New Roman" w:cs="Times New Roman"/>
          <w:bCs/>
          <w:sz w:val="24"/>
          <w:szCs w:val="24"/>
        </w:rPr>
        <w:t xml:space="preserve">- Перепродажа </w:t>
      </w:r>
      <w:r w:rsidR="00B713E6">
        <w:rPr>
          <w:rFonts w:ascii="Times New Roman" w:eastAsia="Times New Roman" w:hAnsi="Times New Roman" w:cs="Times New Roman"/>
          <w:bCs/>
          <w:sz w:val="24"/>
          <w:szCs w:val="24"/>
        </w:rPr>
        <w:t>Произведений</w:t>
      </w:r>
      <w:r w:rsidRPr="001221D6">
        <w:rPr>
          <w:rFonts w:ascii="Times New Roman" w:eastAsia="Times New Roman" w:hAnsi="Times New Roman" w:cs="Times New Roman"/>
          <w:bCs/>
          <w:sz w:val="24"/>
          <w:szCs w:val="24"/>
        </w:rPr>
        <w:t xml:space="preserve"> третьим лицам без разрешения</w:t>
      </w:r>
      <w:r w:rsidR="00B713E6">
        <w:rPr>
          <w:rFonts w:ascii="Times New Roman" w:eastAsia="Times New Roman" w:hAnsi="Times New Roman" w:cs="Times New Roman"/>
          <w:bCs/>
          <w:sz w:val="24"/>
          <w:szCs w:val="24"/>
        </w:rPr>
        <w:t xml:space="preserve"> Лицензиара</w:t>
      </w:r>
      <w:r w:rsidRPr="001221D6">
        <w:rPr>
          <w:rFonts w:ascii="Times New Roman" w:eastAsia="Times New Roman" w:hAnsi="Times New Roman" w:cs="Times New Roman"/>
          <w:bCs/>
          <w:sz w:val="24"/>
          <w:szCs w:val="24"/>
        </w:rPr>
        <w:t>.</w:t>
      </w:r>
    </w:p>
    <w:p w14:paraId="08783EDD" w14:textId="77777777" w:rsidR="001221D6" w:rsidRDefault="001221D6"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6AC623B5" w14:textId="5D2477F2" w:rsidR="005235F7" w:rsidRPr="005235F7" w:rsidRDefault="005235F7"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sidRPr="005235F7">
        <w:rPr>
          <w:rFonts w:ascii="Times New Roman" w:eastAsia="Times New Roman" w:hAnsi="Times New Roman" w:cs="Times New Roman"/>
          <w:b/>
          <w:sz w:val="24"/>
          <w:szCs w:val="24"/>
        </w:rPr>
        <w:t xml:space="preserve">4.6. Условия Подписки: </w:t>
      </w:r>
    </w:p>
    <w:p w14:paraId="23A58638" w14:textId="30208867" w:rsidR="005235F7" w:rsidRP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4.6.1. </w:t>
      </w:r>
      <w:r w:rsidRPr="005235F7">
        <w:rPr>
          <w:rFonts w:ascii="Times New Roman" w:eastAsia="Times New Roman" w:hAnsi="Times New Roman" w:cs="Times New Roman"/>
          <w:b/>
          <w:sz w:val="24"/>
          <w:szCs w:val="24"/>
        </w:rPr>
        <w:t>Стандартная:</w:t>
      </w:r>
    </w:p>
    <w:p w14:paraId="679FFE1A" w14:textId="4998AC3C"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Объем доступных скачиваний – </w:t>
      </w:r>
      <w:r w:rsidRPr="005235F7">
        <w:rPr>
          <w:rFonts w:ascii="Times New Roman" w:eastAsia="Times New Roman" w:hAnsi="Times New Roman" w:cs="Times New Roman"/>
          <w:bCs/>
          <w:sz w:val="24"/>
          <w:szCs w:val="24"/>
        </w:rPr>
        <w:t xml:space="preserve">50 скачиваний </w:t>
      </w:r>
      <w:r>
        <w:rPr>
          <w:rFonts w:ascii="Times New Roman" w:eastAsia="Times New Roman" w:hAnsi="Times New Roman" w:cs="Times New Roman"/>
          <w:bCs/>
          <w:sz w:val="24"/>
          <w:szCs w:val="24"/>
        </w:rPr>
        <w:t xml:space="preserve">Произведений. </w:t>
      </w:r>
    </w:p>
    <w:p w14:paraId="5C975BDA" w14:textId="77777777"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5235F7">
        <w:rPr>
          <w:rFonts w:ascii="Times New Roman" w:eastAsia="Times New Roman" w:hAnsi="Times New Roman" w:cs="Times New Roman"/>
          <w:bCs/>
          <w:sz w:val="24"/>
          <w:szCs w:val="24"/>
        </w:rPr>
        <w:t xml:space="preserve">Срок действия </w:t>
      </w:r>
      <w:r>
        <w:rPr>
          <w:rFonts w:ascii="Times New Roman" w:eastAsia="Times New Roman" w:hAnsi="Times New Roman" w:cs="Times New Roman"/>
          <w:bCs/>
          <w:sz w:val="24"/>
          <w:szCs w:val="24"/>
        </w:rPr>
        <w:t>–</w:t>
      </w:r>
      <w:r w:rsidRPr="005235F7">
        <w:rPr>
          <w:rFonts w:ascii="Times New Roman" w:eastAsia="Times New Roman" w:hAnsi="Times New Roman" w:cs="Times New Roman"/>
          <w:bCs/>
          <w:sz w:val="24"/>
          <w:szCs w:val="24"/>
        </w:rPr>
        <w:t xml:space="preserve"> 30 дней</w:t>
      </w:r>
      <w:r>
        <w:rPr>
          <w:rFonts w:ascii="Times New Roman" w:eastAsia="Times New Roman" w:hAnsi="Times New Roman" w:cs="Times New Roman"/>
          <w:bCs/>
          <w:sz w:val="24"/>
          <w:szCs w:val="24"/>
        </w:rPr>
        <w:t>.</w:t>
      </w:r>
    </w:p>
    <w:p w14:paraId="65CF1DD9" w14:textId="2B93A400"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Стоимость – </w:t>
      </w:r>
      <w:r w:rsidRPr="005235F7">
        <w:rPr>
          <w:rFonts w:ascii="Times New Roman" w:eastAsia="Times New Roman" w:hAnsi="Times New Roman" w:cs="Times New Roman"/>
          <w:bCs/>
          <w:sz w:val="24"/>
          <w:szCs w:val="24"/>
        </w:rPr>
        <w:t>2350</w:t>
      </w:r>
      <w:r>
        <w:rPr>
          <w:rFonts w:ascii="Times New Roman" w:eastAsia="Times New Roman" w:hAnsi="Times New Roman" w:cs="Times New Roman"/>
          <w:bCs/>
          <w:sz w:val="24"/>
          <w:szCs w:val="24"/>
        </w:rPr>
        <w:t>,00 рублей</w:t>
      </w:r>
      <w:r w:rsidRPr="005235F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месяц.</w:t>
      </w:r>
    </w:p>
    <w:p w14:paraId="0ED2B744" w14:textId="77777777"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5675C284" w14:textId="7EB42096"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5235F7">
        <w:rPr>
          <w:rFonts w:ascii="Times New Roman" w:eastAsia="Times New Roman" w:hAnsi="Times New Roman" w:cs="Times New Roman"/>
          <w:b/>
          <w:sz w:val="24"/>
          <w:szCs w:val="24"/>
        </w:rPr>
        <w:t>4.6.2.</w:t>
      </w:r>
      <w:r>
        <w:rPr>
          <w:rFonts w:ascii="Times New Roman" w:eastAsia="Times New Roman" w:hAnsi="Times New Roman" w:cs="Times New Roman"/>
          <w:bCs/>
          <w:sz w:val="24"/>
          <w:szCs w:val="24"/>
        </w:rPr>
        <w:t xml:space="preserve"> </w:t>
      </w:r>
      <w:r w:rsidRPr="005235F7">
        <w:rPr>
          <w:rFonts w:ascii="Times New Roman" w:eastAsia="Times New Roman" w:hAnsi="Times New Roman" w:cs="Times New Roman"/>
          <w:b/>
          <w:sz w:val="24"/>
          <w:szCs w:val="24"/>
        </w:rPr>
        <w:t>Безлимитная</w:t>
      </w:r>
      <w:r>
        <w:rPr>
          <w:rFonts w:ascii="Times New Roman" w:eastAsia="Times New Roman" w:hAnsi="Times New Roman" w:cs="Times New Roman"/>
          <w:b/>
          <w:sz w:val="24"/>
          <w:szCs w:val="24"/>
        </w:rPr>
        <w:t>:</w:t>
      </w:r>
    </w:p>
    <w:p w14:paraId="5BA5B8F4" w14:textId="2F0B997F"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Объем доступных скачиваний – без ограничений. </w:t>
      </w:r>
      <w:r w:rsidRPr="005235F7">
        <w:rPr>
          <w:rFonts w:ascii="Times New Roman" w:eastAsia="Times New Roman" w:hAnsi="Times New Roman" w:cs="Times New Roman"/>
          <w:bCs/>
          <w:sz w:val="24"/>
          <w:szCs w:val="24"/>
        </w:rPr>
        <w:t xml:space="preserve"> </w:t>
      </w:r>
    </w:p>
    <w:p w14:paraId="66EBA6DB" w14:textId="796D1E2F"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5235F7">
        <w:rPr>
          <w:rFonts w:ascii="Times New Roman" w:eastAsia="Times New Roman" w:hAnsi="Times New Roman" w:cs="Times New Roman"/>
          <w:bCs/>
          <w:sz w:val="24"/>
          <w:szCs w:val="24"/>
        </w:rPr>
        <w:t xml:space="preserve">Срок действия </w:t>
      </w:r>
      <w:r>
        <w:rPr>
          <w:rFonts w:ascii="Times New Roman" w:eastAsia="Times New Roman" w:hAnsi="Times New Roman" w:cs="Times New Roman"/>
          <w:bCs/>
          <w:sz w:val="24"/>
          <w:szCs w:val="24"/>
        </w:rPr>
        <w:t>–</w:t>
      </w:r>
      <w:r w:rsidRPr="005235F7">
        <w:rPr>
          <w:rFonts w:ascii="Times New Roman" w:eastAsia="Times New Roman" w:hAnsi="Times New Roman" w:cs="Times New Roman"/>
          <w:bCs/>
          <w:sz w:val="24"/>
          <w:szCs w:val="24"/>
        </w:rPr>
        <w:t xml:space="preserve"> 30 дней</w:t>
      </w:r>
      <w:r>
        <w:rPr>
          <w:rFonts w:ascii="Times New Roman" w:eastAsia="Times New Roman" w:hAnsi="Times New Roman" w:cs="Times New Roman"/>
          <w:bCs/>
          <w:sz w:val="24"/>
          <w:szCs w:val="24"/>
        </w:rPr>
        <w:t>.</w:t>
      </w:r>
      <w:r w:rsidRPr="005235F7">
        <w:rPr>
          <w:rFonts w:ascii="Times New Roman" w:eastAsia="Times New Roman" w:hAnsi="Times New Roman" w:cs="Times New Roman"/>
          <w:bCs/>
          <w:sz w:val="24"/>
          <w:szCs w:val="24"/>
        </w:rPr>
        <w:t xml:space="preserve"> </w:t>
      </w:r>
    </w:p>
    <w:p w14:paraId="1C1E8710" w14:textId="77777777"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Стоимость – </w:t>
      </w:r>
      <w:r w:rsidRPr="005235F7">
        <w:rPr>
          <w:rFonts w:ascii="Times New Roman" w:eastAsia="Times New Roman" w:hAnsi="Times New Roman" w:cs="Times New Roman"/>
          <w:bCs/>
          <w:sz w:val="24"/>
          <w:szCs w:val="24"/>
        </w:rPr>
        <w:t>4700</w:t>
      </w:r>
      <w:r>
        <w:rPr>
          <w:rFonts w:ascii="Times New Roman" w:eastAsia="Times New Roman" w:hAnsi="Times New Roman" w:cs="Times New Roman"/>
          <w:bCs/>
          <w:sz w:val="24"/>
          <w:szCs w:val="24"/>
        </w:rPr>
        <w:t>,00</w:t>
      </w:r>
      <w:r w:rsidRPr="005235F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рублей в месяц.</w:t>
      </w:r>
      <w:r w:rsidRPr="005235F7">
        <w:rPr>
          <w:rFonts w:ascii="Times New Roman" w:eastAsia="Times New Roman" w:hAnsi="Times New Roman" w:cs="Times New Roman"/>
          <w:bCs/>
          <w:sz w:val="24"/>
          <w:szCs w:val="24"/>
        </w:rPr>
        <w:t xml:space="preserve"> </w:t>
      </w:r>
    </w:p>
    <w:p w14:paraId="0434D953" w14:textId="77777777"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201AC778" w14:textId="078F658C" w:rsidR="005235F7" w:rsidRDefault="005235F7" w:rsidP="005235F7">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5235F7">
        <w:rPr>
          <w:rFonts w:ascii="Times New Roman" w:eastAsia="Times New Roman" w:hAnsi="Times New Roman" w:cs="Times New Roman"/>
          <w:bCs/>
          <w:sz w:val="24"/>
          <w:szCs w:val="24"/>
        </w:rPr>
        <w:t xml:space="preserve">Подписки </w:t>
      </w:r>
      <w:r>
        <w:rPr>
          <w:rFonts w:ascii="Times New Roman" w:eastAsia="Times New Roman" w:hAnsi="Times New Roman" w:cs="Times New Roman"/>
          <w:bCs/>
          <w:sz w:val="24"/>
          <w:szCs w:val="24"/>
        </w:rPr>
        <w:t>в</w:t>
      </w:r>
      <w:r w:rsidRPr="005235F7">
        <w:rPr>
          <w:rFonts w:ascii="Times New Roman" w:eastAsia="Times New Roman" w:hAnsi="Times New Roman" w:cs="Times New Roman"/>
          <w:bCs/>
          <w:sz w:val="24"/>
          <w:szCs w:val="24"/>
        </w:rPr>
        <w:t xml:space="preserve">ключают в себя все </w:t>
      </w:r>
      <w:r>
        <w:rPr>
          <w:rFonts w:ascii="Times New Roman" w:eastAsia="Times New Roman" w:hAnsi="Times New Roman" w:cs="Times New Roman"/>
          <w:bCs/>
          <w:sz w:val="24"/>
          <w:szCs w:val="24"/>
        </w:rPr>
        <w:t>Произведения</w:t>
      </w:r>
      <w:r w:rsidRPr="005235F7">
        <w:rPr>
          <w:rFonts w:ascii="Times New Roman" w:eastAsia="Times New Roman" w:hAnsi="Times New Roman" w:cs="Times New Roman"/>
          <w:bCs/>
          <w:sz w:val="24"/>
          <w:szCs w:val="24"/>
        </w:rPr>
        <w:t xml:space="preserve"> по </w:t>
      </w:r>
      <w:r>
        <w:rPr>
          <w:rFonts w:ascii="Times New Roman" w:eastAsia="Times New Roman" w:hAnsi="Times New Roman" w:cs="Times New Roman"/>
          <w:bCs/>
          <w:sz w:val="24"/>
          <w:szCs w:val="24"/>
        </w:rPr>
        <w:t>С</w:t>
      </w:r>
      <w:r w:rsidRPr="005235F7">
        <w:rPr>
          <w:rFonts w:ascii="Times New Roman" w:eastAsia="Times New Roman" w:hAnsi="Times New Roman" w:cs="Times New Roman"/>
          <w:bCs/>
          <w:sz w:val="24"/>
          <w:szCs w:val="24"/>
        </w:rPr>
        <w:t xml:space="preserve">тандартной и </w:t>
      </w:r>
      <w:r>
        <w:rPr>
          <w:rFonts w:ascii="Times New Roman" w:eastAsia="Times New Roman" w:hAnsi="Times New Roman" w:cs="Times New Roman"/>
          <w:bCs/>
          <w:sz w:val="24"/>
          <w:szCs w:val="24"/>
        </w:rPr>
        <w:t>Р</w:t>
      </w:r>
      <w:r w:rsidRPr="005235F7">
        <w:rPr>
          <w:rFonts w:ascii="Times New Roman" w:eastAsia="Times New Roman" w:hAnsi="Times New Roman" w:cs="Times New Roman"/>
          <w:bCs/>
          <w:sz w:val="24"/>
          <w:szCs w:val="24"/>
        </w:rPr>
        <w:t xml:space="preserve">едакционной </w:t>
      </w:r>
      <w:r>
        <w:rPr>
          <w:rFonts w:ascii="Times New Roman" w:eastAsia="Times New Roman" w:hAnsi="Times New Roman" w:cs="Times New Roman"/>
          <w:bCs/>
          <w:sz w:val="24"/>
          <w:szCs w:val="24"/>
        </w:rPr>
        <w:t>Л</w:t>
      </w:r>
      <w:r w:rsidRPr="005235F7">
        <w:rPr>
          <w:rFonts w:ascii="Times New Roman" w:eastAsia="Times New Roman" w:hAnsi="Times New Roman" w:cs="Times New Roman"/>
          <w:bCs/>
          <w:sz w:val="24"/>
          <w:szCs w:val="24"/>
        </w:rPr>
        <w:t>ицензи</w:t>
      </w:r>
      <w:r>
        <w:rPr>
          <w:rFonts w:ascii="Times New Roman" w:eastAsia="Times New Roman" w:hAnsi="Times New Roman" w:cs="Times New Roman"/>
          <w:bCs/>
          <w:sz w:val="24"/>
          <w:szCs w:val="24"/>
        </w:rPr>
        <w:t>ям</w:t>
      </w:r>
      <w:r w:rsidRPr="005235F7">
        <w:rPr>
          <w:rFonts w:ascii="Times New Roman" w:eastAsia="Times New Roman" w:hAnsi="Times New Roman" w:cs="Times New Roman"/>
          <w:bCs/>
          <w:sz w:val="24"/>
          <w:szCs w:val="24"/>
        </w:rPr>
        <w:t>.</w:t>
      </w:r>
    </w:p>
    <w:p w14:paraId="25C2222B" w14:textId="77777777" w:rsidR="005235F7" w:rsidRPr="001221D6" w:rsidRDefault="005235F7" w:rsidP="001221D6">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p>
    <w:p w14:paraId="5BC2658F" w14:textId="1CDA1524"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
          <w:bCs/>
          <w:sz w:val="24"/>
          <w:szCs w:val="24"/>
        </w:rPr>
      </w:pPr>
      <w:r w:rsidRPr="00BF1752">
        <w:rPr>
          <w:rFonts w:ascii="Times New Roman" w:eastAsia="Times New Roman" w:hAnsi="Times New Roman" w:cs="Times New Roman"/>
          <w:b/>
          <w:bCs/>
          <w:sz w:val="24"/>
          <w:szCs w:val="24"/>
        </w:rPr>
        <w:t>4.</w:t>
      </w:r>
      <w:r w:rsidR="005235F7">
        <w:rPr>
          <w:rFonts w:ascii="Times New Roman" w:eastAsia="Times New Roman" w:hAnsi="Times New Roman" w:cs="Times New Roman"/>
          <w:b/>
          <w:bCs/>
          <w:sz w:val="24"/>
          <w:szCs w:val="24"/>
        </w:rPr>
        <w:t>7</w:t>
      </w:r>
      <w:r w:rsidRPr="00BF1752">
        <w:rPr>
          <w:rFonts w:ascii="Times New Roman" w:eastAsia="Times New Roman" w:hAnsi="Times New Roman" w:cs="Times New Roman"/>
          <w:b/>
          <w:bCs/>
          <w:sz w:val="24"/>
          <w:szCs w:val="24"/>
        </w:rPr>
        <w:t xml:space="preserve">.   Запрещается использование Произведений, содержащих изображения людей: </w:t>
      </w:r>
    </w:p>
    <w:p w14:paraId="4BBF01C7"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рекламе и/или оформлении табачной и алкогольной продукции; </w:t>
      </w:r>
    </w:p>
    <w:p w14:paraId="79B41F88"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видеопродукции «для взрослых», включая кино-, видео- и телефильмы эротического и порнографического содержания; </w:t>
      </w:r>
    </w:p>
    <w:p w14:paraId="0E2AA85C"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рекламе и иных материалах, предназначенных для продвижения эротических клубов и иных подобных заведений, служб сопровождения и других похожих служб; </w:t>
      </w:r>
    </w:p>
    <w:p w14:paraId="15897FF5"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рамках проведения политических кампаний, предвыборной агитации и </w:t>
      </w:r>
      <w:proofErr w:type="gramStart"/>
      <w:r w:rsidRPr="00BF1752">
        <w:rPr>
          <w:rFonts w:ascii="Times New Roman" w:eastAsia="Times New Roman" w:hAnsi="Times New Roman" w:cs="Times New Roman"/>
          <w:bCs/>
          <w:sz w:val="24"/>
          <w:szCs w:val="24"/>
        </w:rPr>
        <w:t>т.п.</w:t>
      </w:r>
      <w:proofErr w:type="gramEnd"/>
      <w:r w:rsidRPr="00BF1752">
        <w:rPr>
          <w:rFonts w:ascii="Times New Roman" w:eastAsia="Times New Roman" w:hAnsi="Times New Roman" w:cs="Times New Roman"/>
          <w:bCs/>
          <w:sz w:val="24"/>
          <w:szCs w:val="24"/>
        </w:rPr>
        <w:t xml:space="preserve">; </w:t>
      </w:r>
    </w:p>
    <w:p w14:paraId="56FE85C3"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рекламе и материалах, предназначенных для продвижения фармацевтических и медицинских препаратов, медицинских товаров и услуг, включая пищевые и растительные добавки, средства личной гигиены, средства контрацепции и </w:t>
      </w:r>
      <w:proofErr w:type="gramStart"/>
      <w:r w:rsidRPr="00BF1752">
        <w:rPr>
          <w:rFonts w:ascii="Times New Roman" w:eastAsia="Times New Roman" w:hAnsi="Times New Roman" w:cs="Times New Roman"/>
          <w:bCs/>
          <w:sz w:val="24"/>
          <w:szCs w:val="24"/>
        </w:rPr>
        <w:t>т.п.</w:t>
      </w:r>
      <w:proofErr w:type="gramEnd"/>
      <w:r w:rsidRPr="00BF1752">
        <w:rPr>
          <w:rFonts w:ascii="Times New Roman" w:eastAsia="Times New Roman" w:hAnsi="Times New Roman" w:cs="Times New Roman"/>
          <w:bCs/>
          <w:sz w:val="24"/>
          <w:szCs w:val="24"/>
        </w:rPr>
        <w:t xml:space="preserve">; </w:t>
      </w:r>
    </w:p>
    <w:p w14:paraId="7D5E66AC"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информационном контексте, связанном с участием изображенного лица в противоправной деятельности либо деятельности, противоречащей общепринятым нормам морали и нравственности; </w:t>
      </w:r>
    </w:p>
    <w:p w14:paraId="2995D6B6"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 xml:space="preserve">в информационном контексте, указывающем на наличие у изображенного лица тех или иных физических или психических заболеваний; </w:t>
      </w:r>
    </w:p>
    <w:p w14:paraId="745AD244" w14:textId="77777777" w:rsidR="00BF1752" w:rsidRPr="00BF1752" w:rsidRDefault="00BF1752" w:rsidP="00BF1752">
      <w:pPr>
        <w:widowControl w:val="0"/>
        <w:numPr>
          <w:ilvl w:val="0"/>
          <w:numId w:val="11"/>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в ином контексте, который может ущемлять личные неимущественные права изображенного лица.</w:t>
      </w:r>
    </w:p>
    <w:p w14:paraId="5B4165D9" w14:textId="5329C6CB"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4.</w:t>
      </w:r>
      <w:r w:rsidR="005235F7">
        <w:rPr>
          <w:rFonts w:ascii="Times New Roman" w:eastAsia="Times New Roman" w:hAnsi="Times New Roman" w:cs="Times New Roman"/>
          <w:b/>
          <w:bCs/>
          <w:sz w:val="24"/>
          <w:szCs w:val="24"/>
        </w:rPr>
        <w:t>8</w:t>
      </w:r>
      <w:r w:rsidRPr="00BF1752">
        <w:rPr>
          <w:rFonts w:ascii="Times New Roman" w:eastAsia="Times New Roman" w:hAnsi="Times New Roman" w:cs="Times New Roman"/>
          <w:b/>
          <w:bCs/>
          <w:sz w:val="24"/>
          <w:szCs w:val="24"/>
        </w:rPr>
        <w:t>.</w:t>
      </w:r>
      <w:r w:rsidRPr="00BF1752">
        <w:rPr>
          <w:rFonts w:ascii="Times New Roman" w:eastAsia="Times New Roman" w:hAnsi="Times New Roman" w:cs="Times New Roman"/>
          <w:bCs/>
          <w:sz w:val="24"/>
          <w:szCs w:val="24"/>
        </w:rPr>
        <w:t xml:space="preserve"> Часть Произведений</w:t>
      </w:r>
      <w:r w:rsidR="00E76AC7">
        <w:rPr>
          <w:rFonts w:ascii="Times New Roman" w:eastAsia="Times New Roman" w:hAnsi="Times New Roman" w:cs="Times New Roman"/>
          <w:bCs/>
          <w:sz w:val="24"/>
          <w:szCs w:val="24"/>
        </w:rPr>
        <w:t>, размещённых на Сайте,</w:t>
      </w:r>
      <w:r w:rsidRPr="00BF1752">
        <w:rPr>
          <w:rFonts w:ascii="Times New Roman" w:eastAsia="Times New Roman" w:hAnsi="Times New Roman" w:cs="Times New Roman"/>
          <w:bCs/>
          <w:sz w:val="24"/>
          <w:szCs w:val="24"/>
        </w:rPr>
        <w:t xml:space="preserve"> помечены как </w:t>
      </w:r>
      <w:r w:rsidR="00E76AC7">
        <w:rPr>
          <w:rFonts w:ascii="Times New Roman" w:eastAsia="Times New Roman" w:hAnsi="Times New Roman" w:cs="Times New Roman"/>
          <w:bCs/>
          <w:sz w:val="24"/>
          <w:szCs w:val="24"/>
        </w:rPr>
        <w:t>«</w:t>
      </w:r>
      <w:r w:rsidRPr="00BF1752">
        <w:rPr>
          <w:rFonts w:ascii="Times New Roman" w:eastAsia="Times New Roman" w:hAnsi="Times New Roman" w:cs="Times New Roman"/>
          <w:bCs/>
          <w:sz w:val="24"/>
          <w:szCs w:val="24"/>
        </w:rPr>
        <w:t>Изображения для редакционного использования</w:t>
      </w:r>
      <w:r w:rsidR="00E76AC7">
        <w:rPr>
          <w:rFonts w:ascii="Times New Roman" w:eastAsia="Times New Roman" w:hAnsi="Times New Roman" w:cs="Times New Roman"/>
          <w:bCs/>
          <w:sz w:val="24"/>
          <w:szCs w:val="24"/>
        </w:rPr>
        <w:t>»</w:t>
      </w:r>
      <w:r w:rsidRPr="00BF1752">
        <w:rPr>
          <w:rFonts w:ascii="Times New Roman" w:eastAsia="Times New Roman" w:hAnsi="Times New Roman" w:cs="Times New Roman"/>
          <w:bCs/>
          <w:sz w:val="24"/>
          <w:szCs w:val="24"/>
        </w:rPr>
        <w:t xml:space="preserve">. К редакционным изображениям относятся фотографии узнаваемых людей без </w:t>
      </w:r>
      <w:r w:rsidR="00E76AC7">
        <w:rPr>
          <w:rFonts w:ascii="Times New Roman" w:eastAsia="Times New Roman" w:hAnsi="Times New Roman" w:cs="Times New Roman"/>
          <w:bCs/>
          <w:sz w:val="24"/>
          <w:szCs w:val="24"/>
        </w:rPr>
        <w:t xml:space="preserve">Согласия </w:t>
      </w:r>
      <w:r w:rsidR="00E76AC7" w:rsidRPr="00917CE7">
        <w:rPr>
          <w:rFonts w:ascii="Times New Roman" w:eastAsia="Times New Roman" w:hAnsi="Times New Roman" w:cs="Times New Roman"/>
          <w:color w:val="000000" w:themeColor="text1"/>
          <w:sz w:val="24"/>
          <w:szCs w:val="24"/>
        </w:rPr>
        <w:t>на обнародование и дальнейшее использование изображени</w:t>
      </w:r>
      <w:r w:rsidR="00E76AC7">
        <w:rPr>
          <w:rFonts w:ascii="Times New Roman" w:eastAsia="Times New Roman" w:hAnsi="Times New Roman" w:cs="Times New Roman"/>
          <w:color w:val="000000" w:themeColor="text1"/>
          <w:sz w:val="24"/>
          <w:szCs w:val="24"/>
        </w:rPr>
        <w:t>й</w:t>
      </w:r>
      <w:r w:rsidR="00E76AC7" w:rsidRPr="00717432">
        <w:rPr>
          <w:rFonts w:ascii="Times New Roman" w:eastAsia="Times New Roman" w:hAnsi="Times New Roman" w:cs="Times New Roman"/>
          <w:color w:val="000000" w:themeColor="text1"/>
          <w:sz w:val="24"/>
          <w:szCs w:val="24"/>
        </w:rPr>
        <w:t xml:space="preserve"> от лиц, образ которых использован в Произведени</w:t>
      </w:r>
      <w:r w:rsidR="00E76AC7">
        <w:rPr>
          <w:rFonts w:ascii="Times New Roman" w:eastAsia="Times New Roman" w:hAnsi="Times New Roman" w:cs="Times New Roman"/>
          <w:color w:val="000000" w:themeColor="text1"/>
          <w:sz w:val="24"/>
          <w:szCs w:val="24"/>
        </w:rPr>
        <w:t>ях</w:t>
      </w:r>
      <w:r w:rsidRPr="00BF1752">
        <w:rPr>
          <w:rFonts w:ascii="Times New Roman" w:eastAsia="Times New Roman" w:hAnsi="Times New Roman" w:cs="Times New Roman"/>
          <w:bCs/>
          <w:sz w:val="24"/>
          <w:szCs w:val="24"/>
        </w:rPr>
        <w:t xml:space="preserve"> или </w:t>
      </w:r>
      <w:r w:rsidR="00E76AC7" w:rsidRPr="00BF1752">
        <w:rPr>
          <w:rFonts w:ascii="Times New Roman" w:eastAsia="Times New Roman" w:hAnsi="Times New Roman" w:cs="Times New Roman"/>
          <w:bCs/>
          <w:sz w:val="24"/>
          <w:szCs w:val="24"/>
        </w:rPr>
        <w:t xml:space="preserve">и мест </w:t>
      </w:r>
      <w:r w:rsidRPr="00BF1752">
        <w:rPr>
          <w:rFonts w:ascii="Times New Roman" w:eastAsia="Times New Roman" w:hAnsi="Times New Roman" w:cs="Times New Roman"/>
          <w:bCs/>
          <w:sz w:val="24"/>
          <w:szCs w:val="24"/>
        </w:rPr>
        <w:t xml:space="preserve">собственности. Такие изображения </w:t>
      </w:r>
      <w:r w:rsidR="00E76AC7">
        <w:rPr>
          <w:rFonts w:ascii="Times New Roman" w:eastAsia="Times New Roman" w:hAnsi="Times New Roman" w:cs="Times New Roman"/>
          <w:bCs/>
          <w:sz w:val="24"/>
          <w:szCs w:val="24"/>
        </w:rPr>
        <w:t>могут быть использованы</w:t>
      </w:r>
      <w:r w:rsidRPr="00BF1752">
        <w:rPr>
          <w:rFonts w:ascii="Times New Roman" w:eastAsia="Times New Roman" w:hAnsi="Times New Roman" w:cs="Times New Roman"/>
          <w:bCs/>
          <w:sz w:val="24"/>
          <w:szCs w:val="24"/>
        </w:rPr>
        <w:t xml:space="preserve"> в качестве иллюстраций к новостным статьям, в репортажах, критических заметках или комментариях в отношении объекта изображения, а также в пародиях, но не могут использоваться в коммерческих и/или рекламных целях.</w:t>
      </w:r>
    </w:p>
    <w:p w14:paraId="76ED2C71" w14:textId="77777777"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Примеры тематик изображений для редакционного использования:</w:t>
      </w:r>
    </w:p>
    <w:p w14:paraId="03CED980" w14:textId="77777777" w:rsidR="00BF1752" w:rsidRPr="00BF1752"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lastRenderedPageBreak/>
        <w:t>Публичные события;</w:t>
      </w:r>
    </w:p>
    <w:p w14:paraId="317AAD16" w14:textId="77777777" w:rsidR="00BF1752" w:rsidRPr="00BF1752"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Спортивные мероприятия;</w:t>
      </w:r>
    </w:p>
    <w:p w14:paraId="4A4EF790" w14:textId="77777777" w:rsidR="00BF1752" w:rsidRPr="00BF1752"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Концерты;</w:t>
      </w:r>
    </w:p>
    <w:p w14:paraId="527C2F98" w14:textId="77777777" w:rsidR="00BF1752" w:rsidRPr="00BF1752"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Уличные сцены;</w:t>
      </w:r>
    </w:p>
    <w:p w14:paraId="013AC3B9" w14:textId="77777777" w:rsidR="00BF1752" w:rsidRPr="00BF1752" w:rsidRDefault="00BF1752" w:rsidP="00BF1752">
      <w:pPr>
        <w:widowControl w:val="0"/>
        <w:numPr>
          <w:ilvl w:val="0"/>
          <w:numId w:val="10"/>
        </w:numPr>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Cs/>
          <w:sz w:val="24"/>
          <w:szCs w:val="24"/>
        </w:rPr>
        <w:t>Знаменитости.</w:t>
      </w:r>
    </w:p>
    <w:p w14:paraId="4D8872CD" w14:textId="647653E9"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4.</w:t>
      </w:r>
      <w:r w:rsidR="00C012CE">
        <w:rPr>
          <w:rFonts w:ascii="Times New Roman" w:eastAsia="Times New Roman" w:hAnsi="Times New Roman" w:cs="Times New Roman"/>
          <w:b/>
          <w:bCs/>
          <w:sz w:val="24"/>
          <w:szCs w:val="24"/>
        </w:rPr>
        <w:t>9</w:t>
      </w:r>
      <w:r w:rsidRPr="00BF1752">
        <w:rPr>
          <w:rFonts w:ascii="Times New Roman" w:eastAsia="Times New Roman" w:hAnsi="Times New Roman" w:cs="Times New Roman"/>
          <w:b/>
          <w:bCs/>
          <w:sz w:val="24"/>
          <w:szCs w:val="24"/>
        </w:rPr>
        <w:t>.</w:t>
      </w:r>
      <w:r w:rsidRPr="00BF1752">
        <w:rPr>
          <w:rFonts w:ascii="Times New Roman" w:eastAsia="Times New Roman" w:hAnsi="Times New Roman" w:cs="Times New Roman"/>
          <w:bCs/>
          <w:sz w:val="24"/>
          <w:szCs w:val="24"/>
        </w:rPr>
        <w:t xml:space="preserve"> Все права</w:t>
      </w:r>
      <w:r w:rsidR="00E76AC7">
        <w:rPr>
          <w:rFonts w:ascii="Times New Roman" w:eastAsia="Times New Roman" w:hAnsi="Times New Roman" w:cs="Times New Roman"/>
          <w:bCs/>
          <w:sz w:val="24"/>
          <w:szCs w:val="24"/>
        </w:rPr>
        <w:t xml:space="preserve"> на использование Произведений</w:t>
      </w:r>
      <w:r w:rsidRPr="00BF1752">
        <w:rPr>
          <w:rFonts w:ascii="Times New Roman" w:eastAsia="Times New Roman" w:hAnsi="Times New Roman" w:cs="Times New Roman"/>
          <w:bCs/>
          <w:sz w:val="24"/>
          <w:szCs w:val="24"/>
        </w:rPr>
        <w:t xml:space="preserve">, приобретенные Лицензиатом, ограничены способами использования Произведений в зависимости от выбранного типа </w:t>
      </w:r>
      <w:r w:rsidR="00E76AC7">
        <w:rPr>
          <w:rFonts w:ascii="Times New Roman" w:eastAsia="Times New Roman" w:hAnsi="Times New Roman" w:cs="Times New Roman"/>
          <w:bCs/>
          <w:sz w:val="24"/>
          <w:szCs w:val="24"/>
        </w:rPr>
        <w:t>Л</w:t>
      </w:r>
      <w:r w:rsidRPr="00BF1752">
        <w:rPr>
          <w:rFonts w:ascii="Times New Roman" w:eastAsia="Times New Roman" w:hAnsi="Times New Roman" w:cs="Times New Roman"/>
          <w:bCs/>
          <w:sz w:val="24"/>
          <w:szCs w:val="24"/>
        </w:rPr>
        <w:t xml:space="preserve">ицензии, перечисленных в настоящем разделе. </w:t>
      </w:r>
    </w:p>
    <w:p w14:paraId="06A8FDBD" w14:textId="3C975C05"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4.</w:t>
      </w:r>
      <w:r w:rsidR="00E76AC7">
        <w:rPr>
          <w:rFonts w:ascii="Times New Roman" w:eastAsia="Times New Roman" w:hAnsi="Times New Roman" w:cs="Times New Roman"/>
          <w:b/>
          <w:bCs/>
          <w:sz w:val="24"/>
          <w:szCs w:val="24"/>
        </w:rPr>
        <w:t>1</w:t>
      </w:r>
      <w:r w:rsidR="00C012CE">
        <w:rPr>
          <w:rFonts w:ascii="Times New Roman" w:eastAsia="Times New Roman" w:hAnsi="Times New Roman" w:cs="Times New Roman"/>
          <w:b/>
          <w:bCs/>
          <w:sz w:val="24"/>
          <w:szCs w:val="24"/>
        </w:rPr>
        <w:t>0</w:t>
      </w:r>
      <w:r w:rsidRPr="00BF1752">
        <w:rPr>
          <w:rFonts w:ascii="Times New Roman" w:eastAsia="Times New Roman" w:hAnsi="Times New Roman" w:cs="Times New Roman"/>
          <w:b/>
          <w:bCs/>
          <w:sz w:val="24"/>
          <w:szCs w:val="24"/>
        </w:rPr>
        <w:t xml:space="preserve">. </w:t>
      </w:r>
      <w:r w:rsidRPr="00BF1752">
        <w:rPr>
          <w:rFonts w:ascii="Times New Roman" w:eastAsia="Times New Roman" w:hAnsi="Times New Roman" w:cs="Times New Roman"/>
          <w:bCs/>
          <w:sz w:val="24"/>
          <w:szCs w:val="24"/>
        </w:rPr>
        <w:t xml:space="preserve">Лицензиар предоставляет Лицензиату неисключительную лицензию на использование Произведений без сохранения за Лицензиатом права выдачи лицензии другим лицам, в течение срока и в объеме, предусмотренном в настоящем Договоре. </w:t>
      </w:r>
    </w:p>
    <w:p w14:paraId="4DDBD7C7" w14:textId="692B343A" w:rsidR="00BF1752" w:rsidRPr="00BF1752" w:rsidRDefault="00BF1752" w:rsidP="00BF1752">
      <w:pPr>
        <w:widowControl w:val="0"/>
        <w:pBdr>
          <w:top w:val="nil"/>
          <w:left w:val="nil"/>
          <w:bottom w:val="nil"/>
          <w:right w:val="nil"/>
          <w:between w:val="nil"/>
        </w:pBdr>
        <w:spacing w:line="240" w:lineRule="auto"/>
        <w:ind w:right="89"/>
        <w:jc w:val="both"/>
        <w:rPr>
          <w:rFonts w:ascii="Times New Roman" w:eastAsia="Times New Roman" w:hAnsi="Times New Roman" w:cs="Times New Roman"/>
          <w:bCs/>
          <w:sz w:val="24"/>
          <w:szCs w:val="24"/>
        </w:rPr>
      </w:pPr>
      <w:r w:rsidRPr="00BF1752">
        <w:rPr>
          <w:rFonts w:ascii="Times New Roman" w:eastAsia="Times New Roman" w:hAnsi="Times New Roman" w:cs="Times New Roman"/>
          <w:b/>
          <w:bCs/>
          <w:sz w:val="24"/>
          <w:szCs w:val="24"/>
        </w:rPr>
        <w:t>4.1</w:t>
      </w:r>
      <w:r w:rsidR="00C012CE">
        <w:rPr>
          <w:rFonts w:ascii="Times New Roman" w:eastAsia="Times New Roman" w:hAnsi="Times New Roman" w:cs="Times New Roman"/>
          <w:b/>
          <w:bCs/>
          <w:sz w:val="24"/>
          <w:szCs w:val="24"/>
        </w:rPr>
        <w:t>1</w:t>
      </w:r>
      <w:r w:rsidRPr="00BF1752">
        <w:rPr>
          <w:rFonts w:ascii="Times New Roman" w:eastAsia="Times New Roman" w:hAnsi="Times New Roman" w:cs="Times New Roman"/>
          <w:b/>
          <w:bCs/>
          <w:sz w:val="24"/>
          <w:szCs w:val="24"/>
        </w:rPr>
        <w:t xml:space="preserve">. </w:t>
      </w:r>
      <w:r w:rsidRPr="00BF1752">
        <w:rPr>
          <w:rFonts w:ascii="Times New Roman" w:eastAsia="Times New Roman" w:hAnsi="Times New Roman" w:cs="Times New Roman"/>
          <w:bCs/>
          <w:sz w:val="24"/>
          <w:szCs w:val="24"/>
        </w:rPr>
        <w:t xml:space="preserve">Право использования произведения предоставляется Лицензиату на </w:t>
      </w:r>
      <w:r w:rsidR="00E76AC7">
        <w:rPr>
          <w:rFonts w:ascii="Times New Roman" w:eastAsia="Times New Roman" w:hAnsi="Times New Roman" w:cs="Times New Roman"/>
          <w:bCs/>
          <w:sz w:val="24"/>
          <w:szCs w:val="24"/>
        </w:rPr>
        <w:t xml:space="preserve">10 </w:t>
      </w:r>
      <w:r w:rsidRPr="00BF1752">
        <w:rPr>
          <w:rFonts w:ascii="Times New Roman" w:eastAsia="Times New Roman" w:hAnsi="Times New Roman" w:cs="Times New Roman"/>
          <w:bCs/>
          <w:sz w:val="24"/>
          <w:szCs w:val="24"/>
        </w:rPr>
        <w:t>(</w:t>
      </w:r>
      <w:r w:rsidR="00E76AC7">
        <w:rPr>
          <w:rFonts w:ascii="Times New Roman" w:eastAsia="Times New Roman" w:hAnsi="Times New Roman" w:cs="Times New Roman"/>
          <w:bCs/>
          <w:sz w:val="24"/>
          <w:szCs w:val="24"/>
        </w:rPr>
        <w:t>десять</w:t>
      </w:r>
      <w:r w:rsidRPr="00BF1752">
        <w:rPr>
          <w:rFonts w:ascii="Times New Roman" w:eastAsia="Times New Roman" w:hAnsi="Times New Roman" w:cs="Times New Roman"/>
          <w:bCs/>
          <w:sz w:val="24"/>
          <w:szCs w:val="24"/>
        </w:rPr>
        <w:t>) лет и без ограничений территории использования.</w:t>
      </w:r>
    </w:p>
    <w:p w14:paraId="5E5A0E82" w14:textId="77777777" w:rsidR="00BF1752" w:rsidRPr="00BF1752" w:rsidRDefault="00BF1752">
      <w:pPr>
        <w:widowControl w:val="0"/>
        <w:pBdr>
          <w:top w:val="nil"/>
          <w:left w:val="nil"/>
          <w:bottom w:val="nil"/>
          <w:right w:val="nil"/>
          <w:between w:val="nil"/>
        </w:pBdr>
        <w:spacing w:line="240" w:lineRule="auto"/>
        <w:ind w:right="89"/>
        <w:rPr>
          <w:rFonts w:ascii="Times New Roman" w:eastAsia="Times New Roman" w:hAnsi="Times New Roman" w:cs="Times New Roman"/>
          <w:bCs/>
          <w:sz w:val="23"/>
          <w:szCs w:val="23"/>
        </w:rPr>
      </w:pPr>
    </w:p>
    <w:p w14:paraId="00000069" w14:textId="7682F671" w:rsidR="00AD17F4" w:rsidRPr="00DB509A" w:rsidRDefault="00C560C2" w:rsidP="00DB509A">
      <w:pPr>
        <w:pStyle w:val="ab"/>
        <w:widowControl w:val="0"/>
        <w:pBdr>
          <w:top w:val="nil"/>
          <w:left w:val="nil"/>
          <w:bottom w:val="nil"/>
          <w:right w:val="nil"/>
          <w:between w:val="nil"/>
        </w:pBdr>
        <w:spacing w:line="240" w:lineRule="auto"/>
        <w:ind w:left="1440" w:right="3272"/>
        <w:jc w:val="both"/>
        <w:rPr>
          <w:rFonts w:ascii="Times New Roman" w:eastAsia="Times New Roman" w:hAnsi="Times New Roman" w:cs="Times New Roman"/>
          <w:b/>
          <w:sz w:val="24"/>
          <w:szCs w:val="24"/>
        </w:rPr>
      </w:pPr>
      <w:r w:rsidRPr="00DB509A">
        <w:rPr>
          <w:rFonts w:ascii="Times New Roman" w:eastAsia="Times New Roman" w:hAnsi="Times New Roman" w:cs="Times New Roman"/>
          <w:b/>
          <w:sz w:val="24"/>
          <w:szCs w:val="24"/>
        </w:rPr>
        <w:t xml:space="preserve">                                    </w:t>
      </w:r>
      <w:r w:rsidR="00DB509A" w:rsidRPr="00DB509A">
        <w:rPr>
          <w:rFonts w:ascii="Times New Roman" w:eastAsia="Times New Roman" w:hAnsi="Times New Roman" w:cs="Times New Roman"/>
          <w:b/>
          <w:sz w:val="24"/>
          <w:szCs w:val="24"/>
        </w:rPr>
        <w:t>5</w:t>
      </w:r>
      <w:r w:rsidRPr="00DB509A">
        <w:rPr>
          <w:rFonts w:ascii="Times New Roman" w:eastAsia="Times New Roman" w:hAnsi="Times New Roman" w:cs="Times New Roman"/>
          <w:b/>
          <w:sz w:val="24"/>
          <w:szCs w:val="24"/>
        </w:rPr>
        <w:t>. Ответственность Сторон.</w:t>
      </w:r>
    </w:p>
    <w:p w14:paraId="6BF1E9BE" w14:textId="62CDDC4B"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.1.</w:t>
      </w:r>
      <w:r w:rsidR="00C145F0" w:rsidRPr="00DB509A">
        <w:rPr>
          <w:rFonts w:ascii="Times New Roman" w:eastAsia="Times New Roman" w:hAnsi="Times New Roman" w:cs="Times New Roman"/>
          <w:bCs/>
          <w:sz w:val="24"/>
          <w:szCs w:val="24"/>
        </w:rPr>
        <w:t xml:space="preserve"> За неисполнение или ненадлежащее исполнение своих обязательств по настоящему Договору стороны несут ответственность в соответствии с условиями Договора и нормами действующего законодательства. </w:t>
      </w:r>
    </w:p>
    <w:p w14:paraId="3AA107D3" w14:textId="3BE5F688"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.2.</w:t>
      </w:r>
      <w:r w:rsidR="00C145F0" w:rsidRPr="00DB509A">
        <w:rPr>
          <w:rFonts w:ascii="Times New Roman" w:eastAsia="Times New Roman" w:hAnsi="Times New Roman" w:cs="Times New Roman"/>
          <w:bCs/>
          <w:sz w:val="24"/>
          <w:szCs w:val="24"/>
        </w:rPr>
        <w:t xml:space="preserve"> За исключением случаев, прямо предусмотренных действующим законодательством, Лицензиар не несет ответственности за имеющиеся в Произведении недостатки, за непригодность Произведения для предполагаемых Лицензиатом целей использования, за убытки, которые могут возникнуть у Лицензиата вследствие использования Произведения. Лицензиар также предупреждает Лицензиата, что для использования Произведений в предполагаемых Лицензиатом целях может потребоваться получение дополнительных разрешений от третьих лиц, использование Произведения без получения таких разрешений могут нарушаться права и законные интересы третьих лиц. </w:t>
      </w:r>
    </w:p>
    <w:p w14:paraId="4EB5EF69" w14:textId="3CDA7A46"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.3.</w:t>
      </w:r>
      <w:r w:rsidR="00C145F0" w:rsidRPr="00DB509A">
        <w:rPr>
          <w:rFonts w:ascii="Times New Roman" w:eastAsia="Times New Roman" w:hAnsi="Times New Roman" w:cs="Times New Roman"/>
          <w:bCs/>
          <w:sz w:val="24"/>
          <w:szCs w:val="24"/>
        </w:rPr>
        <w:t xml:space="preserve"> Использование Произведения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Лицензиату по настоящему Договору, влечет ответственность Лицензиата за нарушение исключительного права на результат интеллектуальной деятельности, установленную действующим законодательством Российской Федерации.</w:t>
      </w:r>
    </w:p>
    <w:p w14:paraId="34AE6D1B" w14:textId="2DCABBBB"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.4.</w:t>
      </w:r>
      <w:r w:rsidR="00C145F0" w:rsidRPr="00DB509A">
        <w:rPr>
          <w:rFonts w:ascii="Times New Roman" w:eastAsia="Times New Roman" w:hAnsi="Times New Roman" w:cs="Times New Roman"/>
          <w:bCs/>
          <w:sz w:val="24"/>
          <w:szCs w:val="24"/>
        </w:rPr>
        <w:t xml:space="preserve"> Поскольку информация, сопровождающая Произведение, указывается Лицензиаром согласно сведениям, сообщенным соответствующими </w:t>
      </w:r>
      <w:r w:rsidR="00E76AC7">
        <w:rPr>
          <w:rFonts w:ascii="Times New Roman" w:eastAsia="Times New Roman" w:hAnsi="Times New Roman" w:cs="Times New Roman"/>
          <w:bCs/>
          <w:sz w:val="24"/>
          <w:szCs w:val="24"/>
        </w:rPr>
        <w:t>правообладателями</w:t>
      </w:r>
      <w:r w:rsidR="00C145F0" w:rsidRPr="00DB509A">
        <w:rPr>
          <w:rFonts w:ascii="Times New Roman" w:eastAsia="Times New Roman" w:hAnsi="Times New Roman" w:cs="Times New Roman"/>
          <w:bCs/>
          <w:sz w:val="24"/>
          <w:szCs w:val="24"/>
        </w:rPr>
        <w:t>, Лицензиар не несет ответственности за точность и соответствие этой информации действительности.</w:t>
      </w:r>
    </w:p>
    <w:p w14:paraId="229C761C" w14:textId="6A35064C"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Cs/>
          <w:sz w:val="24"/>
          <w:szCs w:val="24"/>
        </w:rPr>
        <w:t xml:space="preserve"> Лицензиат понимает, принимает и соглашается, что он должен самостоятельно оценивать все риски, связанные с использованием Произведения, включая оценку его надежности, полноты или полезности. Лицензиат самостоятельно несет все риски любого использования и/или невозможности использования Произведения.</w:t>
      </w:r>
    </w:p>
    <w:p w14:paraId="676BC6B8" w14:textId="44D3D0D3"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.6.</w:t>
      </w:r>
      <w:r w:rsidR="00C145F0" w:rsidRPr="00DB509A">
        <w:rPr>
          <w:rFonts w:ascii="Times New Roman" w:eastAsia="Times New Roman" w:hAnsi="Times New Roman" w:cs="Times New Roman"/>
          <w:bCs/>
          <w:sz w:val="24"/>
          <w:szCs w:val="24"/>
        </w:rPr>
        <w:t xml:space="preserve"> За исключением случаев, императивно предусмотренных действующим законодательством, максимальный совокупный размер ответственности Лицензиара перед Лицензиатом в связи с исполнением сторонами настоящего Договора не может превышать стоимости </w:t>
      </w:r>
      <w:r w:rsidR="00E76AC7">
        <w:rPr>
          <w:rFonts w:ascii="Times New Roman" w:eastAsia="Times New Roman" w:hAnsi="Times New Roman" w:cs="Times New Roman"/>
          <w:bCs/>
          <w:sz w:val="24"/>
          <w:szCs w:val="24"/>
        </w:rPr>
        <w:t xml:space="preserve">права использования </w:t>
      </w:r>
      <w:r w:rsidR="00C145F0" w:rsidRPr="00DB509A">
        <w:rPr>
          <w:rFonts w:ascii="Times New Roman" w:eastAsia="Times New Roman" w:hAnsi="Times New Roman" w:cs="Times New Roman"/>
          <w:bCs/>
          <w:sz w:val="24"/>
          <w:szCs w:val="24"/>
        </w:rPr>
        <w:t xml:space="preserve">соответствующего Произведения, фактически оплаченной Лицензиатом Лицензиару. </w:t>
      </w:r>
    </w:p>
    <w:p w14:paraId="2CB363AD" w14:textId="70893194"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.7.</w:t>
      </w:r>
      <w:r w:rsidR="00C145F0" w:rsidRPr="00DB509A">
        <w:rPr>
          <w:rFonts w:ascii="Times New Roman" w:eastAsia="Times New Roman" w:hAnsi="Times New Roman" w:cs="Times New Roman"/>
          <w:bCs/>
          <w:sz w:val="24"/>
          <w:szCs w:val="24"/>
        </w:rPr>
        <w:t xml:space="preserve"> Если Лицензиат не доволен Произведением, право использования на которое предоставляется настоящим </w:t>
      </w:r>
      <w:r w:rsidR="00E76AC7">
        <w:rPr>
          <w:rFonts w:ascii="Times New Roman" w:eastAsia="Times New Roman" w:hAnsi="Times New Roman" w:cs="Times New Roman"/>
          <w:bCs/>
          <w:sz w:val="24"/>
          <w:szCs w:val="24"/>
        </w:rPr>
        <w:t>Д</w:t>
      </w:r>
      <w:r w:rsidR="00C145F0" w:rsidRPr="00DB509A">
        <w:rPr>
          <w:rFonts w:ascii="Times New Roman" w:eastAsia="Times New Roman" w:hAnsi="Times New Roman" w:cs="Times New Roman"/>
          <w:bCs/>
          <w:sz w:val="24"/>
          <w:szCs w:val="24"/>
        </w:rPr>
        <w:t xml:space="preserve">оговором, любым содержанием Произведения или настоящим </w:t>
      </w:r>
      <w:r w:rsidR="00E76AC7">
        <w:rPr>
          <w:rFonts w:ascii="Times New Roman" w:eastAsia="Times New Roman" w:hAnsi="Times New Roman" w:cs="Times New Roman"/>
          <w:bCs/>
          <w:sz w:val="24"/>
          <w:szCs w:val="24"/>
        </w:rPr>
        <w:t>Д</w:t>
      </w:r>
      <w:r w:rsidR="00C145F0" w:rsidRPr="00DB509A">
        <w:rPr>
          <w:rFonts w:ascii="Times New Roman" w:eastAsia="Times New Roman" w:hAnsi="Times New Roman" w:cs="Times New Roman"/>
          <w:bCs/>
          <w:sz w:val="24"/>
          <w:szCs w:val="24"/>
        </w:rPr>
        <w:t>оговором, единственным и исключительным средством защиты Лицензиата является прекращение использования Произведения;</w:t>
      </w:r>
    </w:p>
    <w:p w14:paraId="7903ADB9" w14:textId="647523FA" w:rsidR="00C145F0" w:rsidRPr="00DB509A" w:rsidRDefault="00DB509A"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
          <w:sz w:val="24"/>
          <w:szCs w:val="24"/>
        </w:rPr>
        <w:t>5</w:t>
      </w:r>
      <w:r w:rsidR="00C145F0" w:rsidRPr="00DB509A">
        <w:rPr>
          <w:rFonts w:ascii="Times New Roman" w:eastAsia="Times New Roman" w:hAnsi="Times New Roman" w:cs="Times New Roman"/>
          <w:b/>
          <w:sz w:val="24"/>
          <w:szCs w:val="24"/>
        </w:rPr>
        <w:t>.8.</w:t>
      </w:r>
      <w:r w:rsidR="00C145F0" w:rsidRPr="00DB509A">
        <w:rPr>
          <w:rFonts w:ascii="Times New Roman" w:eastAsia="Times New Roman" w:hAnsi="Times New Roman" w:cs="Times New Roman"/>
          <w:bCs/>
          <w:sz w:val="24"/>
          <w:szCs w:val="24"/>
        </w:rPr>
        <w:t xml:space="preserve"> Лицензиат обязуется самостоятельно и за свой счет урегулировать все претензии и иски, которые могут быть предъявлены Лицензиару третьими лицами в связи с:</w:t>
      </w:r>
    </w:p>
    <w:p w14:paraId="1D2C9629" w14:textId="77777777" w:rsidR="00C145F0" w:rsidRPr="00DB509A"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Cs/>
          <w:sz w:val="24"/>
          <w:szCs w:val="24"/>
        </w:rPr>
        <w:t xml:space="preserve"> нарушением Лицензиатом любого из положений настоящего Договора; </w:t>
      </w:r>
    </w:p>
    <w:p w14:paraId="5289516D" w14:textId="77777777" w:rsidR="00C145F0" w:rsidRPr="00DB509A"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Cs/>
          <w:sz w:val="24"/>
          <w:szCs w:val="24"/>
        </w:rPr>
        <w:t xml:space="preserve">использованием Лицензиатом Произведения с внесением в него изменений, не предусмотренных настоящим Договором, либо не предусмотренным настоящим Договором совмещением Произведения с другими произведениями и иными объектами любого рода;  </w:t>
      </w:r>
    </w:p>
    <w:p w14:paraId="790594B7" w14:textId="77777777" w:rsidR="00C145F0" w:rsidRPr="00DB509A"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Cs/>
          <w:sz w:val="24"/>
          <w:szCs w:val="24"/>
        </w:rPr>
        <w:t xml:space="preserve">неполучением Лицензиатом разрешений на использование Произведения от третьих </w:t>
      </w:r>
      <w:r w:rsidRPr="00DB509A">
        <w:rPr>
          <w:rFonts w:ascii="Times New Roman" w:eastAsia="Times New Roman" w:hAnsi="Times New Roman" w:cs="Times New Roman"/>
          <w:bCs/>
          <w:sz w:val="24"/>
          <w:szCs w:val="24"/>
        </w:rPr>
        <w:lastRenderedPageBreak/>
        <w:t xml:space="preserve">лиц в случаях, когда получение соответствующих разрешений являлось необходимым, независимо от наличия или отсутствия на сайте Лицензиара отметок «разрешение модели получено» или «разрешение владельца получено» в отношении соответствующего Произведения;  </w:t>
      </w:r>
    </w:p>
    <w:p w14:paraId="7D1D460B" w14:textId="1BDF642F" w:rsidR="00200D08" w:rsidRPr="00DB509A" w:rsidRDefault="00C145F0" w:rsidP="00DB509A">
      <w:pPr>
        <w:widowControl w:val="0"/>
        <w:numPr>
          <w:ilvl w:val="0"/>
          <w:numId w:val="8"/>
        </w:numPr>
        <w:pBdr>
          <w:top w:val="nil"/>
          <w:left w:val="nil"/>
          <w:bottom w:val="nil"/>
          <w:right w:val="nil"/>
          <w:between w:val="nil"/>
        </w:pBdr>
        <w:spacing w:line="240" w:lineRule="auto"/>
        <w:ind w:right="87"/>
        <w:jc w:val="both"/>
        <w:rPr>
          <w:rFonts w:ascii="Times New Roman" w:eastAsia="Times New Roman" w:hAnsi="Times New Roman" w:cs="Times New Roman"/>
          <w:bCs/>
          <w:sz w:val="24"/>
          <w:szCs w:val="24"/>
        </w:rPr>
      </w:pPr>
      <w:r w:rsidRPr="00DB509A">
        <w:rPr>
          <w:rFonts w:ascii="Times New Roman" w:eastAsia="Times New Roman" w:hAnsi="Times New Roman" w:cs="Times New Roman"/>
          <w:bCs/>
          <w:sz w:val="24"/>
          <w:szCs w:val="24"/>
        </w:rPr>
        <w:t xml:space="preserve">любым неправомерным действием или бездействием Лицензиата или его представителей. </w:t>
      </w:r>
    </w:p>
    <w:p w14:paraId="00000073" w14:textId="77777777" w:rsidR="00AD17F4" w:rsidRPr="00DB509A" w:rsidRDefault="00AD17F4" w:rsidP="00DB509A">
      <w:pPr>
        <w:widowControl w:val="0"/>
        <w:pBdr>
          <w:top w:val="nil"/>
          <w:left w:val="nil"/>
          <w:bottom w:val="nil"/>
          <w:right w:val="nil"/>
          <w:between w:val="nil"/>
        </w:pBdr>
        <w:spacing w:line="240" w:lineRule="auto"/>
        <w:ind w:right="87"/>
        <w:jc w:val="both"/>
        <w:rPr>
          <w:rFonts w:ascii="Times New Roman" w:eastAsia="Times New Roman" w:hAnsi="Times New Roman" w:cs="Times New Roman"/>
          <w:sz w:val="24"/>
          <w:szCs w:val="24"/>
        </w:rPr>
      </w:pPr>
    </w:p>
    <w:p w14:paraId="00000075" w14:textId="2BCD94C7" w:rsidR="00AD17F4" w:rsidRPr="00DB509A" w:rsidRDefault="00C560C2" w:rsidP="00DB509A">
      <w:pPr>
        <w:widowControl w:val="0"/>
        <w:pBdr>
          <w:top w:val="nil"/>
          <w:left w:val="nil"/>
          <w:bottom w:val="nil"/>
          <w:right w:val="nil"/>
          <w:between w:val="nil"/>
        </w:pBdr>
        <w:spacing w:line="240" w:lineRule="auto"/>
        <w:ind w:right="3072"/>
        <w:jc w:val="both"/>
        <w:rPr>
          <w:rFonts w:ascii="Times New Roman" w:eastAsia="Times New Roman" w:hAnsi="Times New Roman" w:cs="Times New Roman"/>
          <w:b/>
          <w:sz w:val="24"/>
          <w:szCs w:val="24"/>
        </w:rPr>
      </w:pPr>
      <w:r w:rsidRPr="00DB509A">
        <w:rPr>
          <w:rFonts w:ascii="Times New Roman" w:eastAsia="Times New Roman" w:hAnsi="Times New Roman" w:cs="Times New Roman"/>
          <w:b/>
          <w:sz w:val="24"/>
          <w:szCs w:val="24"/>
        </w:rPr>
        <w:t xml:space="preserve">                                                    </w:t>
      </w:r>
      <w:r w:rsidR="00DB509A" w:rsidRPr="00DB509A">
        <w:rPr>
          <w:rFonts w:ascii="Times New Roman" w:eastAsia="Times New Roman" w:hAnsi="Times New Roman" w:cs="Times New Roman"/>
          <w:b/>
          <w:sz w:val="24"/>
          <w:szCs w:val="24"/>
        </w:rPr>
        <w:t>6</w:t>
      </w:r>
      <w:r w:rsidRPr="00DB509A">
        <w:rPr>
          <w:rFonts w:ascii="Times New Roman" w:eastAsia="Times New Roman" w:hAnsi="Times New Roman" w:cs="Times New Roman"/>
          <w:b/>
          <w:sz w:val="24"/>
          <w:szCs w:val="24"/>
        </w:rPr>
        <w:t>.Заключительные положения.</w:t>
      </w:r>
    </w:p>
    <w:p w14:paraId="1A582E4D" w14:textId="7143EFF2" w:rsidR="00200D08" w:rsidRPr="00DB509A"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sz w:val="24"/>
          <w:szCs w:val="24"/>
        </w:rPr>
      </w:pPr>
      <w:r w:rsidRPr="00DB509A">
        <w:rPr>
          <w:rFonts w:ascii="Times New Roman" w:eastAsia="Times New Roman" w:hAnsi="Times New Roman" w:cs="Times New Roman"/>
          <w:b/>
          <w:sz w:val="24"/>
          <w:szCs w:val="24"/>
        </w:rPr>
        <w:t>6</w:t>
      </w:r>
      <w:r w:rsidR="00200D08" w:rsidRPr="00DB509A">
        <w:rPr>
          <w:rFonts w:ascii="Times New Roman" w:eastAsia="Times New Roman" w:hAnsi="Times New Roman" w:cs="Times New Roman"/>
          <w:b/>
          <w:sz w:val="24"/>
          <w:szCs w:val="24"/>
        </w:rPr>
        <w:t xml:space="preserve">.1. </w:t>
      </w:r>
      <w:r w:rsidR="00200D08" w:rsidRPr="00DB509A">
        <w:rPr>
          <w:rFonts w:ascii="Times New Roman" w:eastAsia="Times New Roman" w:hAnsi="Times New Roman" w:cs="Times New Roman"/>
          <w:sz w:val="24"/>
          <w:szCs w:val="24"/>
        </w:rPr>
        <w:t>К отношениям Сторон, которые не урегулированы настоящим Договором, применяется действующее законодательство Российской Федерации</w:t>
      </w:r>
      <w:r w:rsidR="00991673">
        <w:rPr>
          <w:rFonts w:ascii="Times New Roman" w:eastAsia="Times New Roman" w:hAnsi="Times New Roman" w:cs="Times New Roman"/>
          <w:sz w:val="24"/>
          <w:szCs w:val="24"/>
        </w:rPr>
        <w:t>.</w:t>
      </w:r>
    </w:p>
    <w:p w14:paraId="493291DE" w14:textId="54CD0325" w:rsidR="00E76AC7" w:rsidRPr="00E76AC7" w:rsidRDefault="00DB509A" w:rsidP="00E76AC7">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sz w:val="24"/>
          <w:szCs w:val="24"/>
        </w:rPr>
      </w:pPr>
      <w:r w:rsidRPr="00DB509A">
        <w:rPr>
          <w:rFonts w:ascii="Times New Roman" w:eastAsia="Times New Roman" w:hAnsi="Times New Roman" w:cs="Times New Roman"/>
          <w:b/>
          <w:bCs/>
          <w:sz w:val="24"/>
          <w:szCs w:val="24"/>
        </w:rPr>
        <w:t>6</w:t>
      </w:r>
      <w:r w:rsidR="00200D08" w:rsidRPr="00DB509A">
        <w:rPr>
          <w:rFonts w:ascii="Times New Roman" w:eastAsia="Times New Roman" w:hAnsi="Times New Roman" w:cs="Times New Roman"/>
          <w:b/>
          <w:bCs/>
          <w:sz w:val="24"/>
          <w:szCs w:val="24"/>
        </w:rPr>
        <w:t>.2</w:t>
      </w:r>
      <w:r w:rsidRPr="00DB509A">
        <w:rPr>
          <w:rFonts w:ascii="Times New Roman" w:eastAsia="Times New Roman" w:hAnsi="Times New Roman" w:cs="Times New Roman"/>
          <w:b/>
          <w:bCs/>
          <w:sz w:val="24"/>
          <w:szCs w:val="24"/>
        </w:rPr>
        <w:t>.</w:t>
      </w:r>
      <w:r w:rsidR="00200D08" w:rsidRPr="00DB509A">
        <w:rPr>
          <w:rFonts w:ascii="Times New Roman" w:eastAsia="Times New Roman" w:hAnsi="Times New Roman" w:cs="Times New Roman"/>
          <w:sz w:val="24"/>
          <w:szCs w:val="24"/>
        </w:rPr>
        <w:t xml:space="preserve"> </w:t>
      </w:r>
      <w:r w:rsidR="00E76AC7" w:rsidRPr="00E76AC7">
        <w:rPr>
          <w:rFonts w:ascii="Times New Roman" w:eastAsia="Times New Roman" w:hAnsi="Times New Roman" w:cs="Times New Roman"/>
          <w:sz w:val="24"/>
          <w:szCs w:val="24"/>
        </w:rPr>
        <w:t xml:space="preserve">Все споры Стороны будут стараться решить в порядке переговоров и направления претензий. Срок на рассмотрение претензии составляет 15 (пятнадцать) календарных дней с даты получения Стороной претензии. Неразрешенные споры подлежат урегулированию в суде по местонахождению </w:t>
      </w:r>
      <w:r w:rsidR="00E76AC7">
        <w:rPr>
          <w:rFonts w:ascii="Times New Roman" w:eastAsia="Times New Roman" w:hAnsi="Times New Roman" w:cs="Times New Roman"/>
          <w:sz w:val="24"/>
          <w:szCs w:val="24"/>
        </w:rPr>
        <w:t>Лицензиара</w:t>
      </w:r>
      <w:r w:rsidR="00E76AC7" w:rsidRPr="00E76AC7">
        <w:rPr>
          <w:rFonts w:ascii="Times New Roman" w:eastAsia="Times New Roman" w:hAnsi="Times New Roman" w:cs="Times New Roman"/>
          <w:sz w:val="24"/>
          <w:szCs w:val="24"/>
        </w:rPr>
        <w:t>. </w:t>
      </w:r>
    </w:p>
    <w:p w14:paraId="2902787F" w14:textId="2086A40D" w:rsidR="00200D08" w:rsidRPr="00C012CE" w:rsidRDefault="0051223E"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000000" w:themeColor="text1"/>
          <w:sz w:val="24"/>
          <w:szCs w:val="24"/>
        </w:rPr>
      </w:pPr>
      <w:r w:rsidRPr="0051223E">
        <w:rPr>
          <w:rFonts w:ascii="Times New Roman" w:eastAsia="Times New Roman" w:hAnsi="Times New Roman" w:cs="Times New Roman"/>
          <w:b/>
          <w:bCs/>
          <w:sz w:val="24"/>
          <w:szCs w:val="24"/>
        </w:rPr>
        <w:t>6.3.</w:t>
      </w:r>
      <w:r>
        <w:rPr>
          <w:rFonts w:ascii="Times New Roman" w:eastAsia="Times New Roman" w:hAnsi="Times New Roman" w:cs="Times New Roman"/>
          <w:sz w:val="24"/>
          <w:szCs w:val="24"/>
        </w:rPr>
        <w:t xml:space="preserve"> </w:t>
      </w:r>
      <w:r w:rsidR="00200D08" w:rsidRPr="00DB509A">
        <w:rPr>
          <w:rFonts w:ascii="Times New Roman" w:eastAsia="Times New Roman" w:hAnsi="Times New Roman" w:cs="Times New Roman"/>
          <w:sz w:val="24"/>
          <w:szCs w:val="24"/>
        </w:rPr>
        <w:t xml:space="preserve">Стороны договорились об использовании электронного документооборота при исполнении настоящего Договора. Стороны признают юридическую силу за документами, подписываемыми аналогом собственноручной подписи. Вышеуказанными аналогами собственноручной подписи признаются логин и пароль </w:t>
      </w:r>
      <w:r w:rsidR="00200D08" w:rsidRPr="00C012CE">
        <w:rPr>
          <w:rFonts w:ascii="Times New Roman" w:eastAsia="Times New Roman" w:hAnsi="Times New Roman" w:cs="Times New Roman"/>
          <w:color w:val="000000" w:themeColor="text1"/>
          <w:sz w:val="24"/>
          <w:szCs w:val="24"/>
        </w:rPr>
        <w:t xml:space="preserve">Лицензиата к аккаунту в </w:t>
      </w:r>
      <w:r w:rsidR="00540D6D">
        <w:rPr>
          <w:rFonts w:ascii="Times New Roman" w:eastAsia="Times New Roman" w:hAnsi="Times New Roman" w:cs="Times New Roman"/>
          <w:color w:val="000000" w:themeColor="text1"/>
          <w:sz w:val="24"/>
          <w:szCs w:val="24"/>
        </w:rPr>
        <w:t>Л</w:t>
      </w:r>
      <w:r w:rsidR="00200D08" w:rsidRPr="00C012CE">
        <w:rPr>
          <w:rFonts w:ascii="Times New Roman" w:eastAsia="Times New Roman" w:hAnsi="Times New Roman" w:cs="Times New Roman"/>
          <w:color w:val="000000" w:themeColor="text1"/>
          <w:sz w:val="24"/>
          <w:szCs w:val="24"/>
        </w:rPr>
        <w:t xml:space="preserve">ичном кабинете, адрес электронной почты Лицензиата, указанный им при заполнении регистрационной формы в сети </w:t>
      </w:r>
      <w:r w:rsidR="00E76AC7" w:rsidRPr="00C012CE">
        <w:rPr>
          <w:rFonts w:ascii="Times New Roman" w:eastAsia="Times New Roman" w:hAnsi="Times New Roman" w:cs="Times New Roman"/>
          <w:color w:val="000000" w:themeColor="text1"/>
          <w:sz w:val="24"/>
          <w:szCs w:val="24"/>
        </w:rPr>
        <w:t>И</w:t>
      </w:r>
      <w:r w:rsidR="00200D08" w:rsidRPr="00C012CE">
        <w:rPr>
          <w:rFonts w:ascii="Times New Roman" w:eastAsia="Times New Roman" w:hAnsi="Times New Roman" w:cs="Times New Roman"/>
          <w:color w:val="000000" w:themeColor="text1"/>
          <w:sz w:val="24"/>
          <w:szCs w:val="24"/>
        </w:rPr>
        <w:t>нтернет</w:t>
      </w:r>
      <w:r w:rsidR="00991673" w:rsidRPr="00C012CE">
        <w:rPr>
          <w:rFonts w:ascii="Times New Roman" w:eastAsia="Times New Roman" w:hAnsi="Times New Roman" w:cs="Times New Roman"/>
          <w:color w:val="000000" w:themeColor="text1"/>
          <w:sz w:val="24"/>
          <w:szCs w:val="24"/>
        </w:rPr>
        <w:t>.</w:t>
      </w:r>
    </w:p>
    <w:p w14:paraId="5ED56046" w14:textId="3D635085" w:rsidR="00200D08"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color w:val="FF0000"/>
          <w:sz w:val="24"/>
          <w:szCs w:val="24"/>
        </w:rPr>
      </w:pPr>
      <w:r w:rsidRPr="00DB509A">
        <w:rPr>
          <w:rFonts w:ascii="Times New Roman" w:eastAsia="Times New Roman" w:hAnsi="Times New Roman" w:cs="Times New Roman"/>
          <w:b/>
          <w:sz w:val="24"/>
          <w:szCs w:val="24"/>
        </w:rPr>
        <w:t>6</w:t>
      </w:r>
      <w:r w:rsidR="00200D08" w:rsidRPr="00DB509A">
        <w:rPr>
          <w:rFonts w:ascii="Times New Roman" w:eastAsia="Times New Roman" w:hAnsi="Times New Roman" w:cs="Times New Roman"/>
          <w:b/>
          <w:sz w:val="24"/>
          <w:szCs w:val="24"/>
        </w:rPr>
        <w:t>.</w:t>
      </w:r>
      <w:r w:rsidR="00E76AC7">
        <w:rPr>
          <w:rFonts w:ascii="Times New Roman" w:eastAsia="Times New Roman" w:hAnsi="Times New Roman" w:cs="Times New Roman"/>
          <w:b/>
          <w:sz w:val="24"/>
          <w:szCs w:val="24"/>
        </w:rPr>
        <w:t xml:space="preserve">4. </w:t>
      </w:r>
      <w:r w:rsidR="00200D08" w:rsidRPr="00DB509A">
        <w:rPr>
          <w:rFonts w:ascii="Times New Roman" w:eastAsia="Times New Roman" w:hAnsi="Times New Roman" w:cs="Times New Roman"/>
          <w:sz w:val="24"/>
          <w:szCs w:val="24"/>
        </w:rPr>
        <w:t xml:space="preserve">Вся переписка производится по электронным адресам, указанным в настоящем Договоре и </w:t>
      </w:r>
      <w:r w:rsidR="00200D08" w:rsidRPr="00E76AC7">
        <w:rPr>
          <w:rFonts w:ascii="Times New Roman" w:eastAsia="Times New Roman" w:hAnsi="Times New Roman" w:cs="Times New Roman"/>
          <w:color w:val="FF0000"/>
          <w:sz w:val="24"/>
          <w:szCs w:val="24"/>
        </w:rPr>
        <w:t>указанным Лицензиатом при регистрации на Сайте</w:t>
      </w:r>
      <w:r w:rsidR="00590380">
        <w:rPr>
          <w:rFonts w:ascii="Times New Roman" w:eastAsia="Times New Roman" w:hAnsi="Times New Roman" w:cs="Times New Roman"/>
          <w:color w:val="FF0000"/>
          <w:sz w:val="24"/>
          <w:szCs w:val="24"/>
        </w:rPr>
        <w:t xml:space="preserve">, а также посредством Личного кабинета Лицензиата. </w:t>
      </w:r>
      <w:r w:rsidR="00200D08" w:rsidRPr="00E76AC7">
        <w:rPr>
          <w:rFonts w:ascii="Times New Roman" w:eastAsia="Times New Roman" w:hAnsi="Times New Roman" w:cs="Times New Roman"/>
          <w:color w:val="FF0000"/>
          <w:sz w:val="24"/>
          <w:szCs w:val="24"/>
        </w:rPr>
        <w:t xml:space="preserve"> </w:t>
      </w:r>
    </w:p>
    <w:p w14:paraId="2074606B" w14:textId="3E74FB2C" w:rsidR="00540D6D" w:rsidRDefault="00540D6D" w:rsidP="00590380">
      <w:pPr>
        <w:spacing w:line="240" w:lineRule="auto"/>
        <w:ind w:right="113"/>
        <w:jc w:val="both"/>
        <w:rPr>
          <w:rFonts w:ascii="Times New Roman" w:hAnsi="Times New Roman"/>
          <w:sz w:val="24"/>
        </w:rPr>
      </w:pPr>
      <w:r>
        <w:rPr>
          <w:rFonts w:ascii="Times New Roman" w:hAnsi="Times New Roman"/>
          <w:sz w:val="24"/>
        </w:rPr>
        <w:t>Сообщение считается доставленным и в тех случаях, если оно поступило лицу, которому оно</w:t>
      </w:r>
      <w:r w:rsidR="00590380">
        <w:rPr>
          <w:rFonts w:ascii="Times New Roman" w:hAnsi="Times New Roman"/>
          <w:sz w:val="24"/>
        </w:rPr>
        <w:t xml:space="preserve"> </w:t>
      </w:r>
      <w:r>
        <w:rPr>
          <w:rFonts w:ascii="Times New Roman" w:hAnsi="Times New Roman"/>
          <w:sz w:val="24"/>
        </w:rPr>
        <w:t>направлено (адресату), но по обстоятельствам, зависящим от него, адресат не ознакомился с</w:t>
      </w:r>
      <w:r w:rsidR="00590380">
        <w:rPr>
          <w:rFonts w:ascii="Times New Roman" w:hAnsi="Times New Roman"/>
          <w:sz w:val="24"/>
        </w:rPr>
        <w:t xml:space="preserve"> </w:t>
      </w:r>
      <w:r>
        <w:rPr>
          <w:rFonts w:ascii="Times New Roman" w:hAnsi="Times New Roman"/>
          <w:sz w:val="24"/>
        </w:rPr>
        <w:t>ним.</w:t>
      </w:r>
    </w:p>
    <w:p w14:paraId="3ADB49DA" w14:textId="39575976" w:rsidR="00200D08" w:rsidRPr="00DB509A"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sz w:val="24"/>
          <w:szCs w:val="24"/>
        </w:rPr>
      </w:pPr>
      <w:r w:rsidRPr="00DB509A">
        <w:rPr>
          <w:rFonts w:ascii="Times New Roman" w:eastAsia="Times New Roman" w:hAnsi="Times New Roman" w:cs="Times New Roman"/>
          <w:b/>
          <w:bCs/>
          <w:sz w:val="24"/>
          <w:szCs w:val="24"/>
        </w:rPr>
        <w:t>6</w:t>
      </w:r>
      <w:r w:rsidR="00200D08" w:rsidRPr="00DB509A">
        <w:rPr>
          <w:rFonts w:ascii="Times New Roman" w:eastAsia="Times New Roman" w:hAnsi="Times New Roman" w:cs="Times New Roman"/>
          <w:b/>
          <w:bCs/>
          <w:sz w:val="24"/>
          <w:szCs w:val="24"/>
        </w:rPr>
        <w:t>.</w:t>
      </w:r>
      <w:r w:rsidR="00E76AC7">
        <w:rPr>
          <w:rFonts w:ascii="Times New Roman" w:eastAsia="Times New Roman" w:hAnsi="Times New Roman" w:cs="Times New Roman"/>
          <w:b/>
          <w:bCs/>
          <w:sz w:val="24"/>
          <w:szCs w:val="24"/>
        </w:rPr>
        <w:t>5</w:t>
      </w:r>
      <w:r w:rsidR="00200D08" w:rsidRPr="00DB509A">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00D08" w:rsidRPr="00DB509A">
        <w:rPr>
          <w:rFonts w:ascii="Times New Roman" w:eastAsia="Times New Roman" w:hAnsi="Times New Roman" w:cs="Times New Roman"/>
          <w:sz w:val="24"/>
          <w:szCs w:val="24"/>
        </w:rPr>
        <w:t>Стороны согласны признавать данные, полученные в порядке электронного документооборота, установленного Договором, информацию в электронном виде и(или) на бумаге, в качестве доказательств для разрешения споров и разногласий, в том числе при разрешении споров в судебном порядке.</w:t>
      </w:r>
    </w:p>
    <w:p w14:paraId="14865CAF" w14:textId="2CB5B871" w:rsidR="00200D08" w:rsidRPr="00DB509A" w:rsidRDefault="00DB509A"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sz w:val="24"/>
          <w:szCs w:val="24"/>
        </w:rPr>
      </w:pPr>
      <w:r w:rsidRPr="00DB509A">
        <w:rPr>
          <w:rFonts w:ascii="Times New Roman" w:eastAsia="Times New Roman" w:hAnsi="Times New Roman" w:cs="Times New Roman"/>
          <w:b/>
          <w:bCs/>
          <w:sz w:val="24"/>
          <w:szCs w:val="24"/>
        </w:rPr>
        <w:t>6</w:t>
      </w:r>
      <w:r w:rsidR="00200D08" w:rsidRPr="00DB509A">
        <w:rPr>
          <w:rFonts w:ascii="Times New Roman" w:eastAsia="Times New Roman" w:hAnsi="Times New Roman" w:cs="Times New Roman"/>
          <w:b/>
          <w:bCs/>
          <w:sz w:val="24"/>
          <w:szCs w:val="24"/>
        </w:rPr>
        <w:t>.</w:t>
      </w:r>
      <w:r w:rsidR="00E76AC7">
        <w:rPr>
          <w:rFonts w:ascii="Times New Roman" w:eastAsia="Times New Roman" w:hAnsi="Times New Roman" w:cs="Times New Roman"/>
          <w:b/>
          <w:bCs/>
          <w:sz w:val="24"/>
          <w:szCs w:val="24"/>
        </w:rPr>
        <w:t xml:space="preserve">6. </w:t>
      </w:r>
      <w:r w:rsidR="00200D08" w:rsidRPr="00DB509A">
        <w:rPr>
          <w:rFonts w:ascii="Times New Roman" w:eastAsia="Times New Roman" w:hAnsi="Times New Roman" w:cs="Times New Roman"/>
          <w:sz w:val="24"/>
          <w:szCs w:val="24"/>
        </w:rPr>
        <w:t>По всем остальным вопросам, не предусмотренным в Договоре, Стороны руководствуются действующим законодательством Российской Федерации</w:t>
      </w:r>
      <w:r>
        <w:rPr>
          <w:rFonts w:ascii="Times New Roman" w:eastAsia="Times New Roman" w:hAnsi="Times New Roman" w:cs="Times New Roman"/>
          <w:sz w:val="24"/>
          <w:szCs w:val="24"/>
        </w:rPr>
        <w:t>.</w:t>
      </w:r>
    </w:p>
    <w:p w14:paraId="75F47863" w14:textId="019E5F46" w:rsidR="00C560C2" w:rsidRPr="00DB509A" w:rsidRDefault="00C560C2" w:rsidP="00DB509A">
      <w:pPr>
        <w:widowControl w:val="0"/>
        <w:pBdr>
          <w:top w:val="nil"/>
          <w:left w:val="nil"/>
          <w:bottom w:val="nil"/>
          <w:right w:val="nil"/>
          <w:between w:val="nil"/>
        </w:pBdr>
        <w:spacing w:line="240" w:lineRule="auto"/>
        <w:ind w:left="2" w:right="89" w:hanging="2"/>
        <w:jc w:val="both"/>
        <w:rPr>
          <w:rFonts w:ascii="Times New Roman" w:eastAsia="Times New Roman" w:hAnsi="Times New Roman" w:cs="Times New Roman"/>
          <w:sz w:val="24"/>
          <w:szCs w:val="24"/>
        </w:rPr>
      </w:pPr>
    </w:p>
    <w:p w14:paraId="358567F6" w14:textId="650B54CA" w:rsidR="00C560C2" w:rsidRPr="00991673" w:rsidRDefault="00C560C2" w:rsidP="00C560C2">
      <w:pPr>
        <w:widowControl w:val="0"/>
        <w:pBdr>
          <w:top w:val="nil"/>
          <w:left w:val="nil"/>
          <w:bottom w:val="nil"/>
          <w:right w:val="nil"/>
          <w:between w:val="nil"/>
        </w:pBdr>
        <w:spacing w:line="240" w:lineRule="auto"/>
        <w:ind w:left="360" w:right="2820"/>
        <w:jc w:val="center"/>
        <w:rPr>
          <w:rFonts w:ascii="Times New Roman" w:eastAsia="Times New Roman" w:hAnsi="Times New Roman" w:cs="Times New Roman"/>
          <w:b/>
          <w:sz w:val="24"/>
          <w:szCs w:val="24"/>
        </w:rPr>
      </w:pPr>
      <w:r w:rsidRPr="00991673">
        <w:rPr>
          <w:rFonts w:ascii="Times New Roman" w:eastAsia="Times New Roman" w:hAnsi="Times New Roman" w:cs="Times New Roman"/>
          <w:b/>
          <w:sz w:val="24"/>
          <w:szCs w:val="24"/>
        </w:rPr>
        <w:t xml:space="preserve">                          </w:t>
      </w:r>
      <w:r w:rsidR="00991673">
        <w:rPr>
          <w:rFonts w:ascii="Times New Roman" w:eastAsia="Times New Roman" w:hAnsi="Times New Roman" w:cs="Times New Roman"/>
          <w:b/>
          <w:sz w:val="24"/>
          <w:szCs w:val="24"/>
        </w:rPr>
        <w:t xml:space="preserve">            </w:t>
      </w:r>
      <w:r w:rsidR="003134BF" w:rsidRPr="00991673">
        <w:rPr>
          <w:rFonts w:ascii="Times New Roman" w:eastAsia="Times New Roman" w:hAnsi="Times New Roman" w:cs="Times New Roman"/>
          <w:b/>
          <w:sz w:val="24"/>
          <w:szCs w:val="24"/>
        </w:rPr>
        <w:t xml:space="preserve">Юридический </w:t>
      </w:r>
      <w:r w:rsidRPr="00991673">
        <w:rPr>
          <w:rFonts w:ascii="Times New Roman" w:eastAsia="Times New Roman" w:hAnsi="Times New Roman" w:cs="Times New Roman"/>
          <w:b/>
          <w:sz w:val="24"/>
          <w:szCs w:val="24"/>
        </w:rPr>
        <w:t xml:space="preserve">адрес </w:t>
      </w:r>
      <w:r w:rsidR="003134BF" w:rsidRPr="00991673">
        <w:rPr>
          <w:rFonts w:ascii="Times New Roman" w:eastAsia="Times New Roman" w:hAnsi="Times New Roman" w:cs="Times New Roman"/>
          <w:b/>
          <w:sz w:val="24"/>
          <w:szCs w:val="24"/>
        </w:rPr>
        <w:t xml:space="preserve">и банковские </w:t>
      </w:r>
    </w:p>
    <w:p w14:paraId="00000085" w14:textId="2E2B9663" w:rsidR="00AD17F4" w:rsidRDefault="00C560C2" w:rsidP="00991673">
      <w:pPr>
        <w:widowControl w:val="0"/>
        <w:pBdr>
          <w:top w:val="nil"/>
          <w:left w:val="nil"/>
          <w:bottom w:val="nil"/>
          <w:right w:val="nil"/>
          <w:between w:val="nil"/>
        </w:pBdr>
        <w:spacing w:line="240" w:lineRule="auto"/>
        <w:ind w:left="360" w:right="2820"/>
        <w:jc w:val="center"/>
        <w:rPr>
          <w:rFonts w:ascii="Times New Roman" w:eastAsia="Times New Roman" w:hAnsi="Times New Roman" w:cs="Times New Roman"/>
          <w:b/>
          <w:sz w:val="24"/>
          <w:szCs w:val="24"/>
        </w:rPr>
      </w:pPr>
      <w:r w:rsidRPr="00991673">
        <w:rPr>
          <w:rFonts w:ascii="Times New Roman" w:eastAsia="Times New Roman" w:hAnsi="Times New Roman" w:cs="Times New Roman"/>
          <w:b/>
          <w:sz w:val="24"/>
          <w:szCs w:val="24"/>
        </w:rPr>
        <w:t xml:space="preserve">                             </w:t>
      </w:r>
      <w:r w:rsidR="00991673">
        <w:rPr>
          <w:rFonts w:ascii="Times New Roman" w:eastAsia="Times New Roman" w:hAnsi="Times New Roman" w:cs="Times New Roman"/>
          <w:b/>
          <w:sz w:val="24"/>
          <w:szCs w:val="24"/>
        </w:rPr>
        <w:t xml:space="preserve">        </w:t>
      </w:r>
      <w:r w:rsidR="003134BF" w:rsidRPr="00991673">
        <w:rPr>
          <w:rFonts w:ascii="Times New Roman" w:eastAsia="Times New Roman" w:hAnsi="Times New Roman" w:cs="Times New Roman"/>
          <w:b/>
          <w:sz w:val="24"/>
          <w:szCs w:val="24"/>
        </w:rPr>
        <w:t>реквизиты</w:t>
      </w:r>
      <w:r w:rsidRPr="00991673">
        <w:rPr>
          <w:rFonts w:ascii="Times New Roman" w:eastAsia="Times New Roman" w:hAnsi="Times New Roman" w:cs="Times New Roman"/>
          <w:b/>
          <w:sz w:val="24"/>
          <w:szCs w:val="24"/>
        </w:rPr>
        <w:t xml:space="preserve"> Лицензиара.</w:t>
      </w:r>
    </w:p>
    <w:p w14:paraId="3F902FE3" w14:textId="7A9E0941" w:rsidR="00991673" w:rsidRPr="00991673" w:rsidRDefault="00991673" w:rsidP="00991673">
      <w:pPr>
        <w:widowControl w:val="0"/>
        <w:pBdr>
          <w:top w:val="nil"/>
          <w:left w:val="nil"/>
          <w:bottom w:val="nil"/>
          <w:right w:val="nil"/>
          <w:between w:val="nil"/>
        </w:pBdr>
        <w:spacing w:line="240" w:lineRule="auto"/>
        <w:ind w:right="2820"/>
        <w:rPr>
          <w:rFonts w:ascii="Times New Roman" w:eastAsia="Times New Roman" w:hAnsi="Times New Roman" w:cs="Times New Roman"/>
          <w:bCs/>
          <w:sz w:val="24"/>
          <w:szCs w:val="24"/>
        </w:rPr>
      </w:pPr>
      <w:r w:rsidRPr="00991673">
        <w:rPr>
          <w:rFonts w:ascii="Times New Roman" w:eastAsia="Times New Roman" w:hAnsi="Times New Roman" w:cs="Times New Roman"/>
          <w:bCs/>
          <w:sz w:val="24"/>
          <w:szCs w:val="24"/>
        </w:rPr>
        <w:t>Полное наименование:</w:t>
      </w:r>
    </w:p>
    <w:p w14:paraId="7A983F08" w14:textId="797EB697" w:rsidR="003134BF" w:rsidRPr="00991673" w:rsidRDefault="003134BF" w:rsidP="003134BF">
      <w:pPr>
        <w:widowControl w:val="0"/>
        <w:pBdr>
          <w:top w:val="nil"/>
          <w:left w:val="nil"/>
          <w:bottom w:val="nil"/>
          <w:right w:val="nil"/>
          <w:between w:val="nil"/>
        </w:pBdr>
        <w:spacing w:line="240" w:lineRule="auto"/>
        <w:ind w:right="2820"/>
        <w:rPr>
          <w:rFonts w:ascii="Times New Roman" w:eastAsia="Times New Roman" w:hAnsi="Times New Roman" w:cs="Times New Roman"/>
          <w:b/>
          <w:sz w:val="24"/>
          <w:szCs w:val="24"/>
        </w:rPr>
      </w:pPr>
      <w:r w:rsidRPr="00991673">
        <w:rPr>
          <w:rFonts w:ascii="Times New Roman" w:eastAsia="Times New Roman" w:hAnsi="Times New Roman" w:cs="Times New Roman"/>
          <w:b/>
          <w:sz w:val="24"/>
          <w:szCs w:val="24"/>
        </w:rPr>
        <w:t xml:space="preserve">Общество с </w:t>
      </w:r>
      <w:r w:rsidR="00E301E2">
        <w:rPr>
          <w:rFonts w:ascii="Times New Roman" w:eastAsia="Times New Roman" w:hAnsi="Times New Roman" w:cs="Times New Roman"/>
          <w:b/>
          <w:sz w:val="24"/>
          <w:szCs w:val="24"/>
        </w:rPr>
        <w:t>о</w:t>
      </w:r>
      <w:r w:rsidRPr="00991673">
        <w:rPr>
          <w:rFonts w:ascii="Times New Roman" w:eastAsia="Times New Roman" w:hAnsi="Times New Roman" w:cs="Times New Roman"/>
          <w:b/>
          <w:sz w:val="24"/>
          <w:szCs w:val="24"/>
        </w:rPr>
        <w:t xml:space="preserve">граниченной </w:t>
      </w:r>
      <w:r w:rsidR="00E301E2">
        <w:rPr>
          <w:rFonts w:ascii="Times New Roman" w:eastAsia="Times New Roman" w:hAnsi="Times New Roman" w:cs="Times New Roman"/>
          <w:b/>
          <w:sz w:val="24"/>
          <w:szCs w:val="24"/>
        </w:rPr>
        <w:t>о</w:t>
      </w:r>
      <w:r w:rsidRPr="00991673">
        <w:rPr>
          <w:rFonts w:ascii="Times New Roman" w:eastAsia="Times New Roman" w:hAnsi="Times New Roman" w:cs="Times New Roman"/>
          <w:b/>
          <w:sz w:val="24"/>
          <w:szCs w:val="24"/>
        </w:rPr>
        <w:t>тветственностью «ПРОС»</w:t>
      </w:r>
    </w:p>
    <w:p w14:paraId="32CF8DD1" w14:textId="22DE149A" w:rsidR="003134BF" w:rsidRPr="00991673" w:rsidRDefault="00991673" w:rsidP="003134BF">
      <w:pPr>
        <w:widowControl w:val="0"/>
        <w:pBdr>
          <w:top w:val="nil"/>
          <w:left w:val="nil"/>
          <w:bottom w:val="nil"/>
          <w:right w:val="nil"/>
          <w:between w:val="nil"/>
        </w:pBdr>
        <w:spacing w:line="240" w:lineRule="auto"/>
        <w:ind w:right="2820"/>
        <w:rPr>
          <w:rFonts w:ascii="Times New Roman" w:eastAsia="Times New Roman" w:hAnsi="Times New Roman" w:cs="Times New Roman"/>
          <w:bCs/>
          <w:sz w:val="24"/>
          <w:szCs w:val="24"/>
        </w:rPr>
      </w:pPr>
      <w:r w:rsidRPr="00991673">
        <w:rPr>
          <w:rFonts w:ascii="Times New Roman" w:eastAsia="Times New Roman" w:hAnsi="Times New Roman" w:cs="Times New Roman"/>
          <w:bCs/>
          <w:sz w:val="24"/>
          <w:szCs w:val="24"/>
        </w:rPr>
        <w:t>Сокращённое наименование:</w:t>
      </w:r>
    </w:p>
    <w:p w14:paraId="0C70EA3D" w14:textId="4185C1A2" w:rsidR="00991673" w:rsidRDefault="00991673" w:rsidP="003134BF">
      <w:pPr>
        <w:widowControl w:val="0"/>
        <w:pBdr>
          <w:top w:val="nil"/>
          <w:left w:val="nil"/>
          <w:bottom w:val="nil"/>
          <w:right w:val="nil"/>
          <w:between w:val="nil"/>
        </w:pBdr>
        <w:spacing w:line="240" w:lineRule="auto"/>
        <w:ind w:right="28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ООО «ПРОС»</w:t>
      </w:r>
    </w:p>
    <w:p w14:paraId="2E0EE350" w14:textId="24D88D32" w:rsidR="00E301E2" w:rsidRPr="00994481" w:rsidRDefault="00E301E2" w:rsidP="00E301E2">
      <w:pPr>
        <w:rPr>
          <w:rFonts w:ascii="Times New Roman" w:hAnsi="Times New Roman"/>
          <w:bCs/>
          <w:sz w:val="24"/>
        </w:rPr>
      </w:pPr>
      <w:r w:rsidRPr="00994481">
        <w:rPr>
          <w:rFonts w:ascii="Times New Roman" w:hAnsi="Times New Roman"/>
          <w:bCs/>
          <w:sz w:val="24"/>
        </w:rPr>
        <w:t xml:space="preserve">Юридический адрес: 127055, город Москва, Новослободская </w:t>
      </w:r>
      <w:proofErr w:type="spellStart"/>
      <w:r w:rsidRPr="00994481">
        <w:rPr>
          <w:rFonts w:ascii="Times New Roman" w:hAnsi="Times New Roman"/>
          <w:bCs/>
          <w:sz w:val="24"/>
        </w:rPr>
        <w:t>ул</w:t>
      </w:r>
      <w:proofErr w:type="spellEnd"/>
      <w:r w:rsidRPr="00994481">
        <w:rPr>
          <w:rFonts w:ascii="Times New Roman" w:hAnsi="Times New Roman"/>
          <w:bCs/>
          <w:sz w:val="24"/>
        </w:rPr>
        <w:t>, д. 48, этаж/</w:t>
      </w:r>
      <w:proofErr w:type="spellStart"/>
      <w:proofErr w:type="gramStart"/>
      <w:r w:rsidRPr="00994481">
        <w:rPr>
          <w:rFonts w:ascii="Times New Roman" w:hAnsi="Times New Roman"/>
          <w:bCs/>
          <w:sz w:val="24"/>
        </w:rPr>
        <w:t>помещ</w:t>
      </w:r>
      <w:proofErr w:type="spellEnd"/>
      <w:r w:rsidRPr="00994481">
        <w:rPr>
          <w:rFonts w:ascii="Times New Roman" w:hAnsi="Times New Roman"/>
          <w:bCs/>
          <w:sz w:val="24"/>
        </w:rPr>
        <w:t>./</w:t>
      </w:r>
      <w:proofErr w:type="gramEnd"/>
      <w:r w:rsidRPr="00994481">
        <w:rPr>
          <w:rFonts w:ascii="Times New Roman" w:hAnsi="Times New Roman"/>
          <w:bCs/>
          <w:sz w:val="24"/>
        </w:rPr>
        <w:t>ком. чердак №</w:t>
      </w:r>
      <w:r>
        <w:rPr>
          <w:rFonts w:ascii="Times New Roman" w:hAnsi="Times New Roman"/>
          <w:bCs/>
          <w:sz w:val="24"/>
        </w:rPr>
        <w:t> </w:t>
      </w:r>
      <w:r w:rsidRPr="00994481">
        <w:rPr>
          <w:rFonts w:ascii="Times New Roman" w:hAnsi="Times New Roman"/>
          <w:bCs/>
          <w:sz w:val="24"/>
        </w:rPr>
        <w:t>0 этаж 8/1/15 </w:t>
      </w:r>
      <w:r w:rsidRPr="00994481">
        <w:rPr>
          <w:rFonts w:ascii="Times New Roman" w:hAnsi="Times New Roman"/>
          <w:bCs/>
          <w:sz w:val="24"/>
        </w:rPr>
        <w:tab/>
      </w:r>
    </w:p>
    <w:p w14:paraId="0C3341C4" w14:textId="77777777" w:rsidR="00E301E2" w:rsidRDefault="00E301E2" w:rsidP="00E301E2">
      <w:pPr>
        <w:rPr>
          <w:rFonts w:ascii="Times New Roman" w:hAnsi="Times New Roman"/>
          <w:sz w:val="24"/>
        </w:rPr>
      </w:pPr>
      <w:r>
        <w:rPr>
          <w:rFonts w:ascii="Times New Roman" w:hAnsi="Times New Roman"/>
          <w:sz w:val="24"/>
        </w:rPr>
        <w:t>ИНН:</w:t>
      </w:r>
      <w:r>
        <w:rPr>
          <w:rFonts w:ascii="Times New Roman" w:hAnsi="Times New Roman"/>
          <w:sz w:val="24"/>
        </w:rPr>
        <w:tab/>
        <w:t>7708349306</w:t>
      </w:r>
    </w:p>
    <w:p w14:paraId="256EBD8B" w14:textId="77777777" w:rsidR="00E301E2" w:rsidRDefault="00E301E2" w:rsidP="00E301E2">
      <w:pPr>
        <w:rPr>
          <w:rFonts w:ascii="Times New Roman" w:hAnsi="Times New Roman"/>
          <w:sz w:val="24"/>
        </w:rPr>
      </w:pPr>
      <w:r>
        <w:rPr>
          <w:rFonts w:ascii="Times New Roman" w:hAnsi="Times New Roman"/>
          <w:sz w:val="24"/>
        </w:rPr>
        <w:t>КПП:</w:t>
      </w:r>
      <w:r>
        <w:rPr>
          <w:rFonts w:ascii="Times New Roman" w:hAnsi="Times New Roman"/>
          <w:sz w:val="24"/>
        </w:rPr>
        <w:tab/>
        <w:t>770701001</w:t>
      </w:r>
    </w:p>
    <w:p w14:paraId="246A3FF6" w14:textId="77777777" w:rsidR="00E301E2" w:rsidRDefault="00E301E2" w:rsidP="00E301E2">
      <w:pPr>
        <w:rPr>
          <w:rFonts w:ascii="Times New Roman" w:hAnsi="Times New Roman"/>
          <w:sz w:val="24"/>
        </w:rPr>
      </w:pPr>
      <w:r>
        <w:rPr>
          <w:rFonts w:ascii="Times New Roman" w:hAnsi="Times New Roman"/>
          <w:sz w:val="24"/>
        </w:rPr>
        <w:t>ОГРН:</w:t>
      </w:r>
      <w:r>
        <w:rPr>
          <w:rFonts w:ascii="Times New Roman" w:hAnsi="Times New Roman"/>
          <w:sz w:val="24"/>
        </w:rPr>
        <w:tab/>
        <w:t>1197746293975</w:t>
      </w:r>
    </w:p>
    <w:p w14:paraId="1B247844" w14:textId="77777777" w:rsidR="00E301E2" w:rsidRDefault="00E301E2" w:rsidP="00E301E2">
      <w:pPr>
        <w:rPr>
          <w:rFonts w:ascii="Times New Roman" w:hAnsi="Times New Roman"/>
          <w:sz w:val="24"/>
        </w:rPr>
      </w:pPr>
      <w:r>
        <w:rPr>
          <w:rFonts w:ascii="Times New Roman" w:hAnsi="Times New Roman"/>
          <w:sz w:val="24"/>
        </w:rPr>
        <w:t>Расчетный счет: ___________</w:t>
      </w:r>
    </w:p>
    <w:p w14:paraId="61268F82" w14:textId="16063AC7" w:rsidR="00E301E2" w:rsidRDefault="00E301E2" w:rsidP="00E301E2">
      <w:pPr>
        <w:rPr>
          <w:rFonts w:ascii="Times New Roman" w:hAnsi="Times New Roman"/>
          <w:sz w:val="24"/>
        </w:rPr>
      </w:pPr>
      <w:r>
        <w:rPr>
          <w:rFonts w:ascii="Times New Roman" w:hAnsi="Times New Roman"/>
          <w:sz w:val="24"/>
        </w:rPr>
        <w:t>Банк:</w:t>
      </w:r>
      <w:r>
        <w:rPr>
          <w:rFonts w:ascii="Times New Roman" w:hAnsi="Times New Roman"/>
          <w:sz w:val="24"/>
        </w:rPr>
        <w:tab/>
      </w:r>
      <w:r w:rsidR="00FA0C41">
        <w:rPr>
          <w:rFonts w:ascii="Times New Roman" w:hAnsi="Times New Roman"/>
          <w:sz w:val="24"/>
        </w:rPr>
        <w:t>_____________</w:t>
      </w:r>
    </w:p>
    <w:p w14:paraId="1F5C6105" w14:textId="77777777" w:rsidR="00E301E2" w:rsidRDefault="00E301E2" w:rsidP="00E301E2">
      <w:pPr>
        <w:rPr>
          <w:rFonts w:ascii="Times New Roman" w:hAnsi="Times New Roman"/>
          <w:sz w:val="24"/>
        </w:rPr>
      </w:pPr>
      <w:r>
        <w:rPr>
          <w:rFonts w:ascii="Times New Roman" w:hAnsi="Times New Roman"/>
          <w:sz w:val="24"/>
        </w:rPr>
        <w:t>БИК:</w:t>
      </w:r>
      <w:r>
        <w:rPr>
          <w:rFonts w:ascii="Times New Roman" w:hAnsi="Times New Roman"/>
          <w:sz w:val="24"/>
        </w:rPr>
        <w:tab/>
        <w:t>__________</w:t>
      </w:r>
    </w:p>
    <w:p w14:paraId="3602BAC8" w14:textId="77777777" w:rsidR="00E301E2" w:rsidRDefault="00E301E2" w:rsidP="00E301E2">
      <w:pPr>
        <w:rPr>
          <w:rFonts w:ascii="Times New Roman" w:hAnsi="Times New Roman"/>
          <w:sz w:val="24"/>
        </w:rPr>
      </w:pPr>
      <w:r>
        <w:rPr>
          <w:rFonts w:ascii="Times New Roman" w:hAnsi="Times New Roman"/>
          <w:sz w:val="24"/>
        </w:rPr>
        <w:t>Корр. счет: __________</w:t>
      </w:r>
      <w:r>
        <w:rPr>
          <w:rFonts w:ascii="Times New Roman" w:hAnsi="Times New Roman"/>
          <w:sz w:val="24"/>
        </w:rPr>
        <w:tab/>
      </w:r>
    </w:p>
    <w:p w14:paraId="0F35FA86" w14:textId="77777777" w:rsidR="00E301E2" w:rsidRDefault="00E301E2" w:rsidP="00E301E2">
      <w:pPr>
        <w:rPr>
          <w:rFonts w:ascii="Times New Roman" w:hAnsi="Times New Roman"/>
          <w:sz w:val="24"/>
        </w:rPr>
      </w:pPr>
    </w:p>
    <w:p w14:paraId="21C46CD1" w14:textId="050440C8" w:rsidR="00E301E2" w:rsidRPr="005B58F1" w:rsidRDefault="00E301E2" w:rsidP="00E301E2">
      <w:pPr>
        <w:rPr>
          <w:rFonts w:ascii="Times New Roman" w:hAnsi="Times New Roman"/>
          <w:sz w:val="24"/>
        </w:rPr>
      </w:pPr>
      <w:r>
        <w:rPr>
          <w:rFonts w:ascii="Times New Roman" w:hAnsi="Times New Roman"/>
          <w:sz w:val="24"/>
          <w:lang w:val="en-US"/>
        </w:rPr>
        <w:t>email</w:t>
      </w:r>
      <w:r>
        <w:rPr>
          <w:rFonts w:ascii="Times New Roman" w:hAnsi="Times New Roman"/>
          <w:sz w:val="24"/>
        </w:rPr>
        <w:t>:</w:t>
      </w:r>
      <w:r w:rsidRPr="005B58F1">
        <w:rPr>
          <w:rFonts w:ascii="Times New Roman" w:hAnsi="Times New Roman"/>
          <w:sz w:val="24"/>
        </w:rPr>
        <w:t xml:space="preserve"> ______________</w:t>
      </w:r>
    </w:p>
    <w:p w14:paraId="078F3F75" w14:textId="77777777" w:rsidR="00E301E2" w:rsidRDefault="00E301E2" w:rsidP="00E301E2">
      <w:pPr>
        <w:rPr>
          <w:rFonts w:ascii="Times New Roman" w:hAnsi="Times New Roman"/>
          <w:sz w:val="24"/>
        </w:rPr>
      </w:pPr>
    </w:p>
    <w:p w14:paraId="00000092" w14:textId="707BE015" w:rsidR="00AD17F4" w:rsidRPr="00991673" w:rsidRDefault="00000000">
      <w:pPr>
        <w:widowControl w:val="0"/>
        <w:pBdr>
          <w:top w:val="nil"/>
          <w:left w:val="nil"/>
          <w:bottom w:val="nil"/>
          <w:right w:val="nil"/>
          <w:between w:val="nil"/>
        </w:pBdr>
        <w:spacing w:line="240" w:lineRule="auto"/>
        <w:ind w:right="2820"/>
        <w:rPr>
          <w:rFonts w:ascii="Times New Roman" w:eastAsia="Times New Roman" w:hAnsi="Times New Roman" w:cs="Times New Roman"/>
          <w:sz w:val="24"/>
          <w:szCs w:val="24"/>
        </w:rPr>
      </w:pPr>
      <w:r w:rsidRPr="00991673">
        <w:rPr>
          <w:rFonts w:ascii="Times New Roman" w:eastAsia="Times New Roman" w:hAnsi="Times New Roman" w:cs="Times New Roman"/>
          <w:sz w:val="24"/>
          <w:szCs w:val="24"/>
        </w:rPr>
        <w:tab/>
      </w:r>
    </w:p>
    <w:p w14:paraId="00000093" w14:textId="7DAAC115" w:rsidR="00AD17F4" w:rsidRPr="00991673" w:rsidRDefault="00000000">
      <w:pPr>
        <w:widowControl w:val="0"/>
        <w:pBdr>
          <w:top w:val="nil"/>
          <w:left w:val="nil"/>
          <w:bottom w:val="nil"/>
          <w:right w:val="nil"/>
          <w:between w:val="nil"/>
        </w:pBdr>
        <w:spacing w:line="240" w:lineRule="auto"/>
        <w:ind w:right="2820"/>
        <w:rPr>
          <w:rFonts w:ascii="Times New Roman" w:eastAsia="Times New Roman" w:hAnsi="Times New Roman" w:cs="Times New Roman"/>
          <w:b/>
          <w:bCs/>
          <w:sz w:val="24"/>
          <w:szCs w:val="24"/>
        </w:rPr>
      </w:pPr>
      <w:r w:rsidRPr="00991673">
        <w:rPr>
          <w:rFonts w:ascii="Times New Roman" w:eastAsia="Times New Roman" w:hAnsi="Times New Roman" w:cs="Times New Roman"/>
          <w:b/>
          <w:bCs/>
          <w:sz w:val="24"/>
          <w:szCs w:val="24"/>
        </w:rPr>
        <w:t>Генеральный директор:</w:t>
      </w:r>
      <w:r w:rsidRPr="00991673">
        <w:rPr>
          <w:rFonts w:ascii="Times New Roman" w:eastAsia="Times New Roman" w:hAnsi="Times New Roman" w:cs="Times New Roman"/>
          <w:b/>
          <w:bCs/>
          <w:sz w:val="24"/>
          <w:szCs w:val="24"/>
        </w:rPr>
        <w:tab/>
      </w:r>
      <w:proofErr w:type="gramStart"/>
      <w:r w:rsidR="000F26BD" w:rsidRPr="00991673">
        <w:rPr>
          <w:rFonts w:ascii="Times New Roman" w:eastAsia="Times New Roman" w:hAnsi="Times New Roman" w:cs="Times New Roman"/>
          <w:b/>
          <w:bCs/>
          <w:sz w:val="24"/>
          <w:szCs w:val="24"/>
        </w:rPr>
        <w:t>Т.Ю.</w:t>
      </w:r>
      <w:proofErr w:type="gramEnd"/>
      <w:r w:rsidR="000F26BD" w:rsidRPr="00991673">
        <w:rPr>
          <w:rFonts w:ascii="Times New Roman" w:eastAsia="Times New Roman" w:hAnsi="Times New Roman" w:cs="Times New Roman"/>
          <w:b/>
          <w:bCs/>
          <w:sz w:val="24"/>
          <w:szCs w:val="24"/>
        </w:rPr>
        <w:t xml:space="preserve"> </w:t>
      </w:r>
      <w:proofErr w:type="spellStart"/>
      <w:r w:rsidR="000F26BD" w:rsidRPr="00991673">
        <w:rPr>
          <w:rFonts w:ascii="Times New Roman" w:eastAsia="Times New Roman" w:hAnsi="Times New Roman" w:cs="Times New Roman"/>
          <w:b/>
          <w:bCs/>
          <w:sz w:val="24"/>
          <w:szCs w:val="24"/>
        </w:rPr>
        <w:t>Ершкова</w:t>
      </w:r>
      <w:proofErr w:type="spellEnd"/>
      <w:r w:rsidRPr="00991673">
        <w:rPr>
          <w:rFonts w:ascii="Times New Roman" w:eastAsia="Times New Roman" w:hAnsi="Times New Roman" w:cs="Times New Roman"/>
          <w:b/>
          <w:bCs/>
          <w:sz w:val="24"/>
          <w:szCs w:val="24"/>
        </w:rPr>
        <w:br/>
      </w:r>
    </w:p>
    <w:sectPr w:rsidR="00AD17F4" w:rsidRPr="00991673">
      <w:pgSz w:w="11900" w:h="16840"/>
      <w:pgMar w:top="978" w:right="761" w:bottom="624" w:left="108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C5256"/>
    <w:multiLevelType w:val="hybridMultilevel"/>
    <w:tmpl w:val="07D6E51C"/>
    <w:lvl w:ilvl="0" w:tplc="1E54D868">
      <w:start w:val="1"/>
      <w:numFmt w:val="bullet"/>
      <w:lvlText w:val="-"/>
      <w:lvlJc w:val="left"/>
      <w:pPr>
        <w:ind w:left="1560" w:hanging="360"/>
      </w:pPr>
      <w:rPr>
        <w:rFonts w:ascii="Calibri" w:hAnsi="Calibri"/>
      </w:rPr>
    </w:lvl>
    <w:lvl w:ilvl="1" w:tplc="A0D2121E" w:tentative="1">
      <w:start w:val="1"/>
      <w:numFmt w:val="bullet"/>
      <w:lvlText w:val="o"/>
      <w:lvlJc w:val="left"/>
      <w:pPr>
        <w:ind w:left="2280" w:hanging="360"/>
      </w:pPr>
      <w:rPr>
        <w:rFonts w:ascii="Courier New" w:hAnsi="Courier New"/>
      </w:rPr>
    </w:lvl>
    <w:lvl w:ilvl="2" w:tplc="54106B86" w:tentative="1">
      <w:start w:val="1"/>
      <w:numFmt w:val="bullet"/>
      <w:lvlText w:val=""/>
      <w:lvlJc w:val="left"/>
      <w:pPr>
        <w:ind w:left="3000" w:hanging="360"/>
      </w:pPr>
      <w:rPr>
        <w:rFonts w:ascii="Wingdings" w:hAnsi="Wingdings"/>
      </w:rPr>
    </w:lvl>
    <w:lvl w:ilvl="3" w:tplc="63961172" w:tentative="1">
      <w:start w:val="1"/>
      <w:numFmt w:val="bullet"/>
      <w:lvlText w:val=""/>
      <w:lvlJc w:val="left"/>
      <w:pPr>
        <w:ind w:left="3720" w:hanging="360"/>
      </w:pPr>
      <w:rPr>
        <w:rFonts w:ascii="Symbol" w:hAnsi="Symbol"/>
      </w:rPr>
    </w:lvl>
    <w:lvl w:ilvl="4" w:tplc="9C5C0EF2" w:tentative="1">
      <w:start w:val="1"/>
      <w:numFmt w:val="bullet"/>
      <w:lvlText w:val="o"/>
      <w:lvlJc w:val="left"/>
      <w:pPr>
        <w:ind w:left="4440" w:hanging="360"/>
      </w:pPr>
      <w:rPr>
        <w:rFonts w:ascii="Courier New" w:hAnsi="Courier New"/>
      </w:rPr>
    </w:lvl>
    <w:lvl w:ilvl="5" w:tplc="9A5AFA3E" w:tentative="1">
      <w:start w:val="1"/>
      <w:numFmt w:val="bullet"/>
      <w:lvlText w:val=""/>
      <w:lvlJc w:val="left"/>
      <w:pPr>
        <w:ind w:left="5160" w:hanging="360"/>
      </w:pPr>
      <w:rPr>
        <w:rFonts w:ascii="Wingdings" w:hAnsi="Wingdings"/>
      </w:rPr>
    </w:lvl>
    <w:lvl w:ilvl="6" w:tplc="CB5C1984" w:tentative="1">
      <w:start w:val="1"/>
      <w:numFmt w:val="bullet"/>
      <w:lvlText w:val=""/>
      <w:lvlJc w:val="left"/>
      <w:pPr>
        <w:ind w:left="5880" w:hanging="360"/>
      </w:pPr>
      <w:rPr>
        <w:rFonts w:ascii="Symbol" w:hAnsi="Symbol"/>
      </w:rPr>
    </w:lvl>
    <w:lvl w:ilvl="7" w:tplc="1F52F63E" w:tentative="1">
      <w:start w:val="1"/>
      <w:numFmt w:val="bullet"/>
      <w:lvlText w:val="o"/>
      <w:lvlJc w:val="left"/>
      <w:pPr>
        <w:ind w:left="6600" w:hanging="360"/>
      </w:pPr>
      <w:rPr>
        <w:rFonts w:ascii="Courier New" w:hAnsi="Courier New"/>
      </w:rPr>
    </w:lvl>
    <w:lvl w:ilvl="8" w:tplc="400C9ED4" w:tentative="1">
      <w:start w:val="1"/>
      <w:numFmt w:val="bullet"/>
      <w:lvlText w:val=""/>
      <w:lvlJc w:val="left"/>
      <w:pPr>
        <w:ind w:left="7320" w:hanging="360"/>
      </w:pPr>
      <w:rPr>
        <w:rFonts w:ascii="Wingdings" w:hAnsi="Wingdings"/>
      </w:rPr>
    </w:lvl>
  </w:abstractNum>
  <w:abstractNum w:abstractNumId="1" w15:restartNumberingAfterBreak="0">
    <w:nsid w:val="335B586A"/>
    <w:multiLevelType w:val="multilevel"/>
    <w:tmpl w:val="640E04E0"/>
    <w:lvl w:ilvl="0">
      <w:start w:val="6"/>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4B42071"/>
    <w:multiLevelType w:val="multilevel"/>
    <w:tmpl w:val="68A874D4"/>
    <w:lvl w:ilvl="0">
      <w:start w:val="1"/>
      <w:numFmt w:val="bullet"/>
      <w:lvlText w:val="●"/>
      <w:lvlJc w:val="left"/>
      <w:pPr>
        <w:ind w:left="2235" w:hanging="360"/>
      </w:pPr>
      <w:rPr>
        <w:rFonts w:ascii="Noto Sans Symbols" w:eastAsia="Noto Sans Symbols" w:hAnsi="Noto Sans Symbols" w:cs="Noto Sans Symbols"/>
      </w:rPr>
    </w:lvl>
    <w:lvl w:ilvl="1">
      <w:start w:val="1"/>
      <w:numFmt w:val="bullet"/>
      <w:lvlText w:val="o"/>
      <w:lvlJc w:val="left"/>
      <w:pPr>
        <w:ind w:left="2955" w:hanging="360"/>
      </w:pPr>
      <w:rPr>
        <w:rFonts w:ascii="Courier New" w:eastAsia="Courier New" w:hAnsi="Courier New" w:cs="Courier New"/>
      </w:rPr>
    </w:lvl>
    <w:lvl w:ilvl="2">
      <w:start w:val="1"/>
      <w:numFmt w:val="bullet"/>
      <w:lvlText w:val="▪"/>
      <w:lvlJc w:val="left"/>
      <w:pPr>
        <w:ind w:left="3675" w:hanging="360"/>
      </w:pPr>
      <w:rPr>
        <w:rFonts w:ascii="Noto Sans Symbols" w:eastAsia="Noto Sans Symbols" w:hAnsi="Noto Sans Symbols" w:cs="Noto Sans Symbols"/>
      </w:rPr>
    </w:lvl>
    <w:lvl w:ilvl="3">
      <w:start w:val="1"/>
      <w:numFmt w:val="bullet"/>
      <w:lvlText w:val="●"/>
      <w:lvlJc w:val="left"/>
      <w:pPr>
        <w:ind w:left="4395" w:hanging="360"/>
      </w:pPr>
      <w:rPr>
        <w:rFonts w:ascii="Noto Sans Symbols" w:eastAsia="Noto Sans Symbols" w:hAnsi="Noto Sans Symbols" w:cs="Noto Sans Symbols"/>
      </w:rPr>
    </w:lvl>
    <w:lvl w:ilvl="4">
      <w:start w:val="1"/>
      <w:numFmt w:val="bullet"/>
      <w:lvlText w:val="o"/>
      <w:lvlJc w:val="left"/>
      <w:pPr>
        <w:ind w:left="5115" w:hanging="360"/>
      </w:pPr>
      <w:rPr>
        <w:rFonts w:ascii="Courier New" w:eastAsia="Courier New" w:hAnsi="Courier New" w:cs="Courier New"/>
      </w:rPr>
    </w:lvl>
    <w:lvl w:ilvl="5">
      <w:start w:val="1"/>
      <w:numFmt w:val="bullet"/>
      <w:lvlText w:val="▪"/>
      <w:lvlJc w:val="left"/>
      <w:pPr>
        <w:ind w:left="5835" w:hanging="360"/>
      </w:pPr>
      <w:rPr>
        <w:rFonts w:ascii="Noto Sans Symbols" w:eastAsia="Noto Sans Symbols" w:hAnsi="Noto Sans Symbols" w:cs="Noto Sans Symbols"/>
      </w:rPr>
    </w:lvl>
    <w:lvl w:ilvl="6">
      <w:start w:val="1"/>
      <w:numFmt w:val="bullet"/>
      <w:lvlText w:val="●"/>
      <w:lvlJc w:val="left"/>
      <w:pPr>
        <w:ind w:left="6555" w:hanging="360"/>
      </w:pPr>
      <w:rPr>
        <w:rFonts w:ascii="Noto Sans Symbols" w:eastAsia="Noto Sans Symbols" w:hAnsi="Noto Sans Symbols" w:cs="Noto Sans Symbols"/>
      </w:rPr>
    </w:lvl>
    <w:lvl w:ilvl="7">
      <w:start w:val="1"/>
      <w:numFmt w:val="bullet"/>
      <w:lvlText w:val="o"/>
      <w:lvlJc w:val="left"/>
      <w:pPr>
        <w:ind w:left="7275" w:hanging="360"/>
      </w:pPr>
      <w:rPr>
        <w:rFonts w:ascii="Courier New" w:eastAsia="Courier New" w:hAnsi="Courier New" w:cs="Courier New"/>
      </w:rPr>
    </w:lvl>
    <w:lvl w:ilvl="8">
      <w:start w:val="1"/>
      <w:numFmt w:val="bullet"/>
      <w:lvlText w:val="▪"/>
      <w:lvlJc w:val="left"/>
      <w:pPr>
        <w:ind w:left="7995" w:hanging="360"/>
      </w:pPr>
      <w:rPr>
        <w:rFonts w:ascii="Noto Sans Symbols" w:eastAsia="Noto Sans Symbols" w:hAnsi="Noto Sans Symbols" w:cs="Noto Sans Symbols"/>
      </w:rPr>
    </w:lvl>
  </w:abstractNum>
  <w:abstractNum w:abstractNumId="3" w15:restartNumberingAfterBreak="0">
    <w:nsid w:val="3CB24B98"/>
    <w:multiLevelType w:val="hybridMultilevel"/>
    <w:tmpl w:val="758043D6"/>
    <w:lvl w:ilvl="0" w:tplc="F15873AC">
      <w:start w:val="1"/>
      <w:numFmt w:val="decimal"/>
      <w:lvlText w:val="%1)"/>
      <w:lvlJc w:val="left"/>
      <w:pPr>
        <w:ind w:left="1510" w:hanging="360"/>
      </w:pPr>
    </w:lvl>
    <w:lvl w:ilvl="1" w:tplc="205CC924" w:tentative="1">
      <w:start w:val="1"/>
      <w:numFmt w:val="lowerLetter"/>
      <w:lvlText w:val="%2."/>
      <w:lvlJc w:val="left"/>
      <w:pPr>
        <w:ind w:left="2230" w:hanging="360"/>
      </w:pPr>
    </w:lvl>
    <w:lvl w:ilvl="2" w:tplc="EB862994" w:tentative="1">
      <w:start w:val="1"/>
      <w:numFmt w:val="lowerRoman"/>
      <w:lvlText w:val="%3."/>
      <w:lvlJc w:val="right"/>
      <w:pPr>
        <w:ind w:left="2950" w:hanging="360"/>
      </w:pPr>
    </w:lvl>
    <w:lvl w:ilvl="3" w:tplc="6E6466BE" w:tentative="1">
      <w:start w:val="1"/>
      <w:numFmt w:val="decimal"/>
      <w:lvlText w:val="%4."/>
      <w:lvlJc w:val="left"/>
      <w:pPr>
        <w:ind w:left="3670" w:hanging="360"/>
      </w:pPr>
    </w:lvl>
    <w:lvl w:ilvl="4" w:tplc="1D72FD5A" w:tentative="1">
      <w:start w:val="1"/>
      <w:numFmt w:val="lowerLetter"/>
      <w:lvlText w:val="%5."/>
      <w:lvlJc w:val="left"/>
      <w:pPr>
        <w:ind w:left="4390" w:hanging="360"/>
      </w:pPr>
    </w:lvl>
    <w:lvl w:ilvl="5" w:tplc="1A38288E" w:tentative="1">
      <w:start w:val="1"/>
      <w:numFmt w:val="lowerRoman"/>
      <w:lvlText w:val="%6."/>
      <w:lvlJc w:val="right"/>
      <w:pPr>
        <w:ind w:left="5110" w:hanging="360"/>
      </w:pPr>
    </w:lvl>
    <w:lvl w:ilvl="6" w:tplc="2642218A" w:tentative="1">
      <w:start w:val="1"/>
      <w:numFmt w:val="decimal"/>
      <w:lvlText w:val="%7."/>
      <w:lvlJc w:val="left"/>
      <w:pPr>
        <w:ind w:left="5830" w:hanging="360"/>
      </w:pPr>
    </w:lvl>
    <w:lvl w:ilvl="7" w:tplc="F600F02A" w:tentative="1">
      <w:start w:val="1"/>
      <w:numFmt w:val="lowerLetter"/>
      <w:lvlText w:val="%8."/>
      <w:lvlJc w:val="left"/>
      <w:pPr>
        <w:ind w:left="6550" w:hanging="360"/>
      </w:pPr>
    </w:lvl>
    <w:lvl w:ilvl="8" w:tplc="0F0CB8B8" w:tentative="1">
      <w:start w:val="1"/>
      <w:numFmt w:val="lowerRoman"/>
      <w:lvlText w:val="%9."/>
      <w:lvlJc w:val="right"/>
      <w:pPr>
        <w:ind w:left="7270" w:hanging="360"/>
      </w:pPr>
    </w:lvl>
  </w:abstractNum>
  <w:abstractNum w:abstractNumId="4" w15:restartNumberingAfterBreak="0">
    <w:nsid w:val="41CF6153"/>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0D35FC"/>
    <w:multiLevelType w:val="multilevel"/>
    <w:tmpl w:val="624C8DE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84730"/>
    <w:multiLevelType w:val="hybridMultilevel"/>
    <w:tmpl w:val="74B6F6C8"/>
    <w:lvl w:ilvl="0" w:tplc="DDCA3878">
      <w:start w:val="1"/>
      <w:numFmt w:val="decimal"/>
      <w:lvlText w:val="%1)"/>
      <w:lvlJc w:val="left"/>
      <w:pPr>
        <w:ind w:left="1508" w:hanging="360"/>
      </w:pPr>
    </w:lvl>
    <w:lvl w:ilvl="1" w:tplc="A4F27764" w:tentative="1">
      <w:start w:val="1"/>
      <w:numFmt w:val="lowerLetter"/>
      <w:lvlText w:val="%2."/>
      <w:lvlJc w:val="left"/>
      <w:pPr>
        <w:ind w:left="2228" w:hanging="360"/>
      </w:pPr>
    </w:lvl>
    <w:lvl w:ilvl="2" w:tplc="B7E44292" w:tentative="1">
      <w:start w:val="1"/>
      <w:numFmt w:val="lowerRoman"/>
      <w:lvlText w:val="%3."/>
      <w:lvlJc w:val="right"/>
      <w:pPr>
        <w:ind w:left="2948" w:hanging="360"/>
      </w:pPr>
    </w:lvl>
    <w:lvl w:ilvl="3" w:tplc="3E98C3AC" w:tentative="1">
      <w:start w:val="1"/>
      <w:numFmt w:val="decimal"/>
      <w:lvlText w:val="%4."/>
      <w:lvlJc w:val="left"/>
      <w:pPr>
        <w:ind w:left="3668" w:hanging="360"/>
      </w:pPr>
    </w:lvl>
    <w:lvl w:ilvl="4" w:tplc="12D6E834" w:tentative="1">
      <w:start w:val="1"/>
      <w:numFmt w:val="lowerLetter"/>
      <w:lvlText w:val="%5."/>
      <w:lvlJc w:val="left"/>
      <w:pPr>
        <w:ind w:left="4388" w:hanging="360"/>
      </w:pPr>
    </w:lvl>
    <w:lvl w:ilvl="5" w:tplc="CB88DCF6" w:tentative="1">
      <w:start w:val="1"/>
      <w:numFmt w:val="lowerRoman"/>
      <w:lvlText w:val="%6."/>
      <w:lvlJc w:val="right"/>
      <w:pPr>
        <w:ind w:left="5108" w:hanging="360"/>
      </w:pPr>
    </w:lvl>
    <w:lvl w:ilvl="6" w:tplc="47063D7E" w:tentative="1">
      <w:start w:val="1"/>
      <w:numFmt w:val="decimal"/>
      <w:lvlText w:val="%7."/>
      <w:lvlJc w:val="left"/>
      <w:pPr>
        <w:ind w:left="5829" w:hanging="360"/>
      </w:pPr>
    </w:lvl>
    <w:lvl w:ilvl="7" w:tplc="602CD850" w:tentative="1">
      <w:start w:val="1"/>
      <w:numFmt w:val="lowerLetter"/>
      <w:lvlText w:val="%8."/>
      <w:lvlJc w:val="left"/>
      <w:pPr>
        <w:ind w:left="6549" w:hanging="360"/>
      </w:pPr>
    </w:lvl>
    <w:lvl w:ilvl="8" w:tplc="F416A9DC" w:tentative="1">
      <w:start w:val="1"/>
      <w:numFmt w:val="lowerRoman"/>
      <w:lvlText w:val="%9."/>
      <w:lvlJc w:val="right"/>
      <w:pPr>
        <w:ind w:left="7269" w:hanging="360"/>
      </w:pPr>
    </w:lvl>
  </w:abstractNum>
  <w:abstractNum w:abstractNumId="7" w15:restartNumberingAfterBreak="0">
    <w:nsid w:val="5E715055"/>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0D2652"/>
    <w:multiLevelType w:val="hybridMultilevel"/>
    <w:tmpl w:val="BA98ED14"/>
    <w:lvl w:ilvl="0" w:tplc="BA9439AA">
      <w:start w:val="1"/>
      <w:numFmt w:val="decimal"/>
      <w:lvlText w:val="%1)"/>
      <w:lvlJc w:val="left"/>
      <w:pPr>
        <w:ind w:left="1108" w:hanging="360"/>
      </w:pPr>
    </w:lvl>
    <w:lvl w:ilvl="1" w:tplc="A44A2D96" w:tentative="1">
      <w:start w:val="1"/>
      <w:numFmt w:val="lowerLetter"/>
      <w:lvlText w:val="%2."/>
      <w:lvlJc w:val="left"/>
      <w:pPr>
        <w:ind w:left="1828" w:hanging="360"/>
      </w:pPr>
    </w:lvl>
    <w:lvl w:ilvl="2" w:tplc="627A638C" w:tentative="1">
      <w:start w:val="1"/>
      <w:numFmt w:val="lowerRoman"/>
      <w:lvlText w:val="%3."/>
      <w:lvlJc w:val="right"/>
      <w:pPr>
        <w:ind w:left="2548" w:hanging="360"/>
      </w:pPr>
    </w:lvl>
    <w:lvl w:ilvl="3" w:tplc="59C2DC9A" w:tentative="1">
      <w:start w:val="1"/>
      <w:numFmt w:val="decimal"/>
      <w:lvlText w:val="%4."/>
      <w:lvlJc w:val="left"/>
      <w:pPr>
        <w:ind w:left="3267" w:hanging="360"/>
      </w:pPr>
    </w:lvl>
    <w:lvl w:ilvl="4" w:tplc="C21E83F8" w:tentative="1">
      <w:start w:val="1"/>
      <w:numFmt w:val="lowerLetter"/>
      <w:lvlText w:val="%5."/>
      <w:lvlJc w:val="left"/>
      <w:pPr>
        <w:ind w:left="3987" w:hanging="360"/>
      </w:pPr>
    </w:lvl>
    <w:lvl w:ilvl="5" w:tplc="53BE049C" w:tentative="1">
      <w:start w:val="1"/>
      <w:numFmt w:val="lowerRoman"/>
      <w:lvlText w:val="%6."/>
      <w:lvlJc w:val="right"/>
      <w:pPr>
        <w:ind w:left="4707" w:hanging="360"/>
      </w:pPr>
    </w:lvl>
    <w:lvl w:ilvl="6" w:tplc="0EBCA68C" w:tentative="1">
      <w:start w:val="1"/>
      <w:numFmt w:val="decimal"/>
      <w:lvlText w:val="%7."/>
      <w:lvlJc w:val="left"/>
      <w:pPr>
        <w:ind w:left="5427" w:hanging="360"/>
      </w:pPr>
    </w:lvl>
    <w:lvl w:ilvl="7" w:tplc="C1B4AC26" w:tentative="1">
      <w:start w:val="1"/>
      <w:numFmt w:val="lowerLetter"/>
      <w:lvlText w:val="%8."/>
      <w:lvlJc w:val="left"/>
      <w:pPr>
        <w:ind w:left="6147" w:hanging="360"/>
      </w:pPr>
    </w:lvl>
    <w:lvl w:ilvl="8" w:tplc="97925130" w:tentative="1">
      <w:start w:val="1"/>
      <w:numFmt w:val="lowerRoman"/>
      <w:lvlText w:val="%9."/>
      <w:lvlJc w:val="right"/>
      <w:pPr>
        <w:ind w:left="6867" w:hanging="360"/>
      </w:pPr>
    </w:lvl>
  </w:abstractNum>
  <w:abstractNum w:abstractNumId="9" w15:restartNumberingAfterBreak="0">
    <w:nsid w:val="6D0403A8"/>
    <w:multiLevelType w:val="multilevel"/>
    <w:tmpl w:val="075A4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5C0B4C"/>
    <w:multiLevelType w:val="hybridMultilevel"/>
    <w:tmpl w:val="10F287E0"/>
    <w:lvl w:ilvl="0" w:tplc="18C471CC">
      <w:start w:val="1"/>
      <w:numFmt w:val="decimal"/>
      <w:lvlText w:val="%1)"/>
      <w:lvlJc w:val="left"/>
      <w:pPr>
        <w:ind w:left="1080" w:hanging="360"/>
      </w:pPr>
    </w:lvl>
    <w:lvl w:ilvl="1" w:tplc="22DA5776" w:tentative="1">
      <w:start w:val="1"/>
      <w:numFmt w:val="lowerLetter"/>
      <w:lvlText w:val="%2."/>
      <w:lvlJc w:val="left"/>
      <w:pPr>
        <w:ind w:left="1800" w:hanging="360"/>
      </w:pPr>
    </w:lvl>
    <w:lvl w:ilvl="2" w:tplc="BC6637BA" w:tentative="1">
      <w:start w:val="1"/>
      <w:numFmt w:val="lowerRoman"/>
      <w:lvlText w:val="%3."/>
      <w:lvlJc w:val="right"/>
      <w:pPr>
        <w:ind w:left="2520" w:hanging="360"/>
      </w:pPr>
    </w:lvl>
    <w:lvl w:ilvl="3" w:tplc="64CE9DBC" w:tentative="1">
      <w:start w:val="1"/>
      <w:numFmt w:val="decimal"/>
      <w:lvlText w:val="%4."/>
      <w:lvlJc w:val="left"/>
      <w:pPr>
        <w:ind w:left="3240" w:hanging="360"/>
      </w:pPr>
    </w:lvl>
    <w:lvl w:ilvl="4" w:tplc="D936A84A" w:tentative="1">
      <w:start w:val="1"/>
      <w:numFmt w:val="lowerLetter"/>
      <w:lvlText w:val="%5."/>
      <w:lvlJc w:val="left"/>
      <w:pPr>
        <w:ind w:left="3960" w:hanging="360"/>
      </w:pPr>
    </w:lvl>
    <w:lvl w:ilvl="5" w:tplc="A3127716" w:tentative="1">
      <w:start w:val="1"/>
      <w:numFmt w:val="lowerRoman"/>
      <w:lvlText w:val="%6."/>
      <w:lvlJc w:val="right"/>
      <w:pPr>
        <w:ind w:left="4680" w:hanging="360"/>
      </w:pPr>
    </w:lvl>
    <w:lvl w:ilvl="6" w:tplc="FC3053A8" w:tentative="1">
      <w:start w:val="1"/>
      <w:numFmt w:val="decimal"/>
      <w:lvlText w:val="%7."/>
      <w:lvlJc w:val="left"/>
      <w:pPr>
        <w:ind w:left="5400" w:hanging="360"/>
      </w:pPr>
    </w:lvl>
    <w:lvl w:ilvl="7" w:tplc="B546EF08" w:tentative="1">
      <w:start w:val="1"/>
      <w:numFmt w:val="lowerLetter"/>
      <w:lvlText w:val="%8."/>
      <w:lvlJc w:val="left"/>
      <w:pPr>
        <w:ind w:left="6120" w:hanging="360"/>
      </w:pPr>
    </w:lvl>
    <w:lvl w:ilvl="8" w:tplc="CE9A8658" w:tentative="1">
      <w:start w:val="1"/>
      <w:numFmt w:val="lowerRoman"/>
      <w:lvlText w:val="%9."/>
      <w:lvlJc w:val="right"/>
      <w:pPr>
        <w:ind w:left="6840" w:hanging="360"/>
      </w:pPr>
    </w:lvl>
  </w:abstractNum>
  <w:num w:numId="1" w16cid:durableId="999583487">
    <w:abstractNumId w:val="2"/>
  </w:num>
  <w:num w:numId="2" w16cid:durableId="884873789">
    <w:abstractNumId w:val="1"/>
  </w:num>
  <w:num w:numId="3" w16cid:durableId="1535121438">
    <w:abstractNumId w:val="9"/>
  </w:num>
  <w:num w:numId="4" w16cid:durableId="909660735">
    <w:abstractNumId w:val="5"/>
  </w:num>
  <w:num w:numId="5" w16cid:durableId="297341280">
    <w:abstractNumId w:val="7"/>
  </w:num>
  <w:num w:numId="6" w16cid:durableId="110980198">
    <w:abstractNumId w:val="4"/>
  </w:num>
  <w:num w:numId="7" w16cid:durableId="351078402">
    <w:abstractNumId w:val="6"/>
  </w:num>
  <w:num w:numId="8" w16cid:durableId="348022360">
    <w:abstractNumId w:val="8"/>
  </w:num>
  <w:num w:numId="9" w16cid:durableId="206797384">
    <w:abstractNumId w:val="3"/>
  </w:num>
  <w:num w:numId="10" w16cid:durableId="1885630615">
    <w:abstractNumId w:val="0"/>
  </w:num>
  <w:num w:numId="11" w16cid:durableId="179386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F4"/>
    <w:rsid w:val="000270EE"/>
    <w:rsid w:val="000B7D86"/>
    <w:rsid w:val="000F26BD"/>
    <w:rsid w:val="00104AB8"/>
    <w:rsid w:val="001221D6"/>
    <w:rsid w:val="00157D8F"/>
    <w:rsid w:val="001A00F9"/>
    <w:rsid w:val="001C79AF"/>
    <w:rsid w:val="00200042"/>
    <w:rsid w:val="00200D08"/>
    <w:rsid w:val="00241EA6"/>
    <w:rsid w:val="00295DE8"/>
    <w:rsid w:val="002C3E11"/>
    <w:rsid w:val="003134BF"/>
    <w:rsid w:val="003304DB"/>
    <w:rsid w:val="003B0683"/>
    <w:rsid w:val="0041005C"/>
    <w:rsid w:val="004306DF"/>
    <w:rsid w:val="0045573F"/>
    <w:rsid w:val="00472C4F"/>
    <w:rsid w:val="004763E5"/>
    <w:rsid w:val="004947FB"/>
    <w:rsid w:val="004A1293"/>
    <w:rsid w:val="004A1AFF"/>
    <w:rsid w:val="0051223E"/>
    <w:rsid w:val="005235F7"/>
    <w:rsid w:val="00540D6D"/>
    <w:rsid w:val="00574E89"/>
    <w:rsid w:val="00590380"/>
    <w:rsid w:val="005E4B1C"/>
    <w:rsid w:val="006C23B9"/>
    <w:rsid w:val="006E5056"/>
    <w:rsid w:val="00717432"/>
    <w:rsid w:val="007C582C"/>
    <w:rsid w:val="007E5EE2"/>
    <w:rsid w:val="0081736B"/>
    <w:rsid w:val="00820AB6"/>
    <w:rsid w:val="00845A52"/>
    <w:rsid w:val="00860F45"/>
    <w:rsid w:val="008B0F22"/>
    <w:rsid w:val="00917CE7"/>
    <w:rsid w:val="0092376D"/>
    <w:rsid w:val="00943A12"/>
    <w:rsid w:val="0098008B"/>
    <w:rsid w:val="00991673"/>
    <w:rsid w:val="00A02821"/>
    <w:rsid w:val="00AC3D2B"/>
    <w:rsid w:val="00AD17F4"/>
    <w:rsid w:val="00B713E6"/>
    <w:rsid w:val="00BE4EB9"/>
    <w:rsid w:val="00BF1752"/>
    <w:rsid w:val="00C012CE"/>
    <w:rsid w:val="00C145F0"/>
    <w:rsid w:val="00C560C2"/>
    <w:rsid w:val="00CE1BA7"/>
    <w:rsid w:val="00D1056F"/>
    <w:rsid w:val="00D3755A"/>
    <w:rsid w:val="00DB09B1"/>
    <w:rsid w:val="00DB509A"/>
    <w:rsid w:val="00E05998"/>
    <w:rsid w:val="00E10D46"/>
    <w:rsid w:val="00E301E2"/>
    <w:rsid w:val="00E76AC7"/>
    <w:rsid w:val="00EB26A9"/>
    <w:rsid w:val="00EE1C3B"/>
    <w:rsid w:val="00EE596A"/>
    <w:rsid w:val="00F26F80"/>
    <w:rsid w:val="00F5355C"/>
    <w:rsid w:val="00FA0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31FE"/>
  <w15:docId w15:val="{C8C83DD2-B22A-4947-B652-48939895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1056F"/>
    <w:rPr>
      <w:sz w:val="16"/>
      <w:szCs w:val="16"/>
    </w:rPr>
  </w:style>
  <w:style w:type="paragraph" w:styleId="a6">
    <w:name w:val="annotation text"/>
    <w:basedOn w:val="a"/>
    <w:link w:val="a7"/>
    <w:uiPriority w:val="99"/>
    <w:semiHidden/>
    <w:unhideWhenUsed/>
    <w:rsid w:val="00D1056F"/>
    <w:pPr>
      <w:spacing w:line="240" w:lineRule="auto"/>
    </w:pPr>
    <w:rPr>
      <w:sz w:val="20"/>
      <w:szCs w:val="20"/>
    </w:rPr>
  </w:style>
  <w:style w:type="character" w:customStyle="1" w:styleId="a7">
    <w:name w:val="Текст примечания Знак"/>
    <w:basedOn w:val="a0"/>
    <w:link w:val="a6"/>
    <w:uiPriority w:val="99"/>
    <w:semiHidden/>
    <w:rsid w:val="00D1056F"/>
    <w:rPr>
      <w:sz w:val="20"/>
      <w:szCs w:val="20"/>
    </w:rPr>
  </w:style>
  <w:style w:type="paragraph" w:styleId="a8">
    <w:name w:val="annotation subject"/>
    <w:basedOn w:val="a6"/>
    <w:next w:val="a6"/>
    <w:link w:val="a9"/>
    <w:uiPriority w:val="99"/>
    <w:semiHidden/>
    <w:unhideWhenUsed/>
    <w:rsid w:val="00D1056F"/>
    <w:rPr>
      <w:b/>
      <w:bCs/>
    </w:rPr>
  </w:style>
  <w:style w:type="character" w:customStyle="1" w:styleId="a9">
    <w:name w:val="Тема примечания Знак"/>
    <w:basedOn w:val="a7"/>
    <w:link w:val="a8"/>
    <w:uiPriority w:val="99"/>
    <w:semiHidden/>
    <w:rsid w:val="00D1056F"/>
    <w:rPr>
      <w:b/>
      <w:bCs/>
      <w:sz w:val="20"/>
      <w:szCs w:val="20"/>
    </w:rPr>
  </w:style>
  <w:style w:type="paragraph" w:styleId="aa">
    <w:name w:val="Revision"/>
    <w:hidden/>
    <w:uiPriority w:val="99"/>
    <w:semiHidden/>
    <w:rsid w:val="00D1056F"/>
    <w:pPr>
      <w:spacing w:line="240" w:lineRule="auto"/>
    </w:pPr>
  </w:style>
  <w:style w:type="paragraph" w:styleId="ab">
    <w:name w:val="List Paragraph"/>
    <w:basedOn w:val="a"/>
    <w:uiPriority w:val="34"/>
    <w:qFormat/>
    <w:rsid w:val="00F26F80"/>
    <w:pPr>
      <w:ind w:left="720"/>
      <w:contextualSpacing/>
    </w:pPr>
  </w:style>
  <w:style w:type="paragraph" w:styleId="ac">
    <w:name w:val="Normal (Web)"/>
    <w:basedOn w:val="a"/>
    <w:uiPriority w:val="99"/>
    <w:semiHidden/>
    <w:unhideWhenUsed/>
    <w:rsid w:val="00F26F80"/>
    <w:rPr>
      <w:rFonts w:ascii="Times New Roman" w:hAnsi="Times New Roman" w:cs="Times New Roman"/>
      <w:sz w:val="24"/>
      <w:szCs w:val="24"/>
    </w:rPr>
  </w:style>
  <w:style w:type="character" w:styleId="ad">
    <w:name w:val="Hyperlink"/>
    <w:basedOn w:val="a0"/>
    <w:uiPriority w:val="99"/>
    <w:unhideWhenUsed/>
    <w:rsid w:val="00EB26A9"/>
    <w:rPr>
      <w:color w:val="0000FF" w:themeColor="hyperlink"/>
      <w:u w:val="single"/>
    </w:rPr>
  </w:style>
  <w:style w:type="character" w:styleId="ae">
    <w:name w:val="Unresolved Mention"/>
    <w:basedOn w:val="a0"/>
    <w:uiPriority w:val="99"/>
    <w:semiHidden/>
    <w:unhideWhenUsed/>
    <w:rsid w:val="00EB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183117">
      <w:bodyDiv w:val="1"/>
      <w:marLeft w:val="0"/>
      <w:marRight w:val="0"/>
      <w:marTop w:val="0"/>
      <w:marBottom w:val="0"/>
      <w:divBdr>
        <w:top w:val="none" w:sz="0" w:space="0" w:color="auto"/>
        <w:left w:val="none" w:sz="0" w:space="0" w:color="auto"/>
        <w:bottom w:val="none" w:sz="0" w:space="0" w:color="auto"/>
        <w:right w:val="none" w:sz="0" w:space="0" w:color="auto"/>
      </w:divBdr>
    </w:div>
    <w:div w:id="1235316855">
      <w:bodyDiv w:val="1"/>
      <w:marLeft w:val="0"/>
      <w:marRight w:val="0"/>
      <w:marTop w:val="0"/>
      <w:marBottom w:val="0"/>
      <w:divBdr>
        <w:top w:val="none" w:sz="0" w:space="0" w:color="auto"/>
        <w:left w:val="none" w:sz="0" w:space="0" w:color="auto"/>
        <w:bottom w:val="none" w:sz="0" w:space="0" w:color="auto"/>
        <w:right w:val="none" w:sz="0" w:space="0" w:color="auto"/>
      </w:divBdr>
    </w:div>
    <w:div w:id="1795559087">
      <w:bodyDiv w:val="1"/>
      <w:marLeft w:val="0"/>
      <w:marRight w:val="0"/>
      <w:marTop w:val="0"/>
      <w:marBottom w:val="0"/>
      <w:divBdr>
        <w:top w:val="none" w:sz="0" w:space="0" w:color="auto"/>
        <w:left w:val="none" w:sz="0" w:space="0" w:color="auto"/>
        <w:bottom w:val="none" w:sz="0" w:space="0" w:color="auto"/>
        <w:right w:val="none" w:sz="0" w:space="0" w:color="auto"/>
      </w:divBdr>
    </w:div>
    <w:div w:id="1973703692">
      <w:bodyDiv w:val="1"/>
      <w:marLeft w:val="0"/>
      <w:marRight w:val="0"/>
      <w:marTop w:val="0"/>
      <w:marBottom w:val="0"/>
      <w:divBdr>
        <w:top w:val="none" w:sz="0" w:space="0" w:color="auto"/>
        <w:left w:val="none" w:sz="0" w:space="0" w:color="auto"/>
        <w:bottom w:val="none" w:sz="0" w:space="0" w:color="auto"/>
        <w:right w:val="none" w:sz="0" w:space="0" w:color="auto"/>
      </w:divBdr>
    </w:div>
    <w:div w:id="2031183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tock.p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699D-EDCE-ED44-B73D-AA0D9819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3127</Words>
  <Characters>17824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Nadezhda Sukhova</cp:lastModifiedBy>
  <cp:revision>4</cp:revision>
  <dcterms:created xsi:type="dcterms:W3CDTF">2025-04-07T14:19:00Z</dcterms:created>
  <dcterms:modified xsi:type="dcterms:W3CDTF">2025-04-07T17:35:00Z</dcterms:modified>
</cp:coreProperties>
</file>